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78143" w14:textId="77777777" w:rsidR="005F29C5" w:rsidRPr="005F29C5" w:rsidRDefault="005F29C5" w:rsidP="005F29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29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Pr="005F29C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F29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F29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29C5">
        <w:rPr>
          <w:rFonts w:ascii="Times New Roman" w:hAnsi="Times New Roman" w:cs="Times New Roman"/>
          <w:noProof/>
          <w:sz w:val="20"/>
          <w:szCs w:val="20"/>
          <w:lang w:eastAsia="es-ES"/>
        </w:rPr>
        <w:drawing>
          <wp:inline distT="0" distB="0" distL="0" distR="0" wp14:anchorId="43BB9A59" wp14:editId="5F7E5ED3">
            <wp:extent cx="961465" cy="486545"/>
            <wp:effectExtent l="0" t="0" r="3810" b="0"/>
            <wp:docPr id="2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97" cy="49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9C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5F29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5F29C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F29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F29C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F29C5">
        <w:rPr>
          <w:rFonts w:ascii="Times New Roman" w:hAnsi="Times New Roman" w:cs="Times New Roman"/>
          <w:noProof/>
          <w:lang w:eastAsia="es-ES"/>
        </w:rPr>
        <w:drawing>
          <wp:inline distT="0" distB="0" distL="0" distR="0" wp14:anchorId="6B83E5DA" wp14:editId="3E15D548">
            <wp:extent cx="1741394" cy="537584"/>
            <wp:effectExtent l="0" t="0" r="0" b="0"/>
            <wp:docPr id="11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951" cy="57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9C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5F29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F29C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F29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F29C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F29C5">
        <w:rPr>
          <w:rFonts w:ascii="Times New Roman" w:hAnsi="Times New Roman" w:cs="Times New Roman"/>
          <w:noProof/>
          <w:sz w:val="32"/>
          <w:szCs w:val="32"/>
          <w:lang w:eastAsia="es-ES"/>
        </w:rPr>
        <w:drawing>
          <wp:inline distT="0" distB="0" distL="0" distR="0" wp14:anchorId="66A3F303" wp14:editId="3AAE9B59">
            <wp:extent cx="407035" cy="484431"/>
            <wp:effectExtent l="0" t="0" r="0" b="0"/>
            <wp:docPr id="1" name="Imagen 6" descr="C:\Users\Compaq\AppData\Local\Microsoft\Windows\Temporary Internet Files\Low\Content.IE5\II0H8VI9\Simbolo_grupo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Compaq\AppData\Local\Microsoft\Windows\Temporary Internet Files\Low\Content.IE5\II0H8VI9\Simbolo_grupo[1]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0" cy="48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69F03" w14:textId="77777777" w:rsidR="005F29C5" w:rsidRPr="005F29C5" w:rsidRDefault="005F29C5" w:rsidP="005F29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29C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78A7654" wp14:editId="75EA5BEA">
            <wp:extent cx="5940425" cy="1188085"/>
            <wp:effectExtent l="0" t="0" r="3175" b="5715"/>
            <wp:docPr id="1164964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964335" name="Рисунок 11649643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F0E5A" w14:textId="77777777" w:rsidR="005F29C5" w:rsidRPr="005F29C5" w:rsidRDefault="005F29C5" w:rsidP="005F29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29C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F29C5">
        <w:rPr>
          <w:rFonts w:ascii="Times New Roman" w:hAnsi="Times New Roman" w:cs="Times New Roman"/>
          <w:noProof/>
          <w:sz w:val="32"/>
          <w:szCs w:val="32"/>
          <w:lang w:eastAsia="es-ES"/>
        </w:rPr>
        <w:drawing>
          <wp:inline distT="0" distB="0" distL="0" distR="0" wp14:anchorId="3AD51353" wp14:editId="1B531F9C">
            <wp:extent cx="691947" cy="476885"/>
            <wp:effectExtent l="0" t="0" r="0" b="5715"/>
            <wp:docPr id="6" name="Imagen 1" descr="C:\Users\Compaq\AppData\Local\Microsoft\Windows\Temporary Internet Files\Low\Content.IE5\ZK691T1N\%d0%9b%d0%be%d0%b3%d0%be%d1%82%d0%b8%d0%bf+%d0%9c..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mpaq\AppData\Local\Microsoft\Windows\Temporary Internet Files\Low\Content.IE5\ZK691T1N\%d0%9b%d0%be%d0%b3%d0%be%d1%82%d0%b8%d0%bf+%d0%9c..[1].jp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50" cy="49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9C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5F29C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EF06FF3" wp14:editId="490393AB">
            <wp:extent cx="624205" cy="490818"/>
            <wp:effectExtent l="0" t="0" r="0" b="5080"/>
            <wp:docPr id="390367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6716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447" cy="54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29C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5F29C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944F185" wp14:editId="2F0EA28A">
            <wp:extent cx="396791" cy="489927"/>
            <wp:effectExtent l="0" t="0" r="0" b="5715"/>
            <wp:docPr id="1331407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07145" name="Рисунок 133140714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88" cy="55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29C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5F29C5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6F5235DB" wp14:editId="3FE90D37">
            <wp:extent cx="1183005" cy="518013"/>
            <wp:effectExtent l="0" t="0" r="0" b="0"/>
            <wp:docPr id="1312810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1092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5642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29C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F29C5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6AACDE28" wp14:editId="04D382F2">
            <wp:extent cx="1317811" cy="478155"/>
            <wp:effectExtent l="0" t="0" r="0" b="4445"/>
            <wp:docPr id="4872399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23995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2368" cy="58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691DA" w14:textId="77777777" w:rsidR="005F29C5" w:rsidRPr="005F29C5" w:rsidRDefault="005F29C5" w:rsidP="005F29C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D36151C" w14:textId="77777777" w:rsidR="005F29C5" w:rsidRPr="005F29C5" w:rsidRDefault="005F29C5" w:rsidP="005F2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F1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F29C5">
        <w:rPr>
          <w:rFonts w:ascii="Times New Roman" w:hAnsi="Times New Roman" w:cs="Times New Roman"/>
          <w:b/>
          <w:bCs/>
          <w:sz w:val="28"/>
          <w:szCs w:val="28"/>
        </w:rPr>
        <w:t>еждународный научный форум</w:t>
      </w:r>
    </w:p>
    <w:p w14:paraId="4ED4C6DC" w14:textId="77777777" w:rsidR="005F29C5" w:rsidRPr="005F29C5" w:rsidRDefault="005F29C5" w:rsidP="005F2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F17">
        <w:rPr>
          <w:rFonts w:ascii="Times New Roman" w:hAnsi="Times New Roman" w:cs="Times New Roman"/>
          <w:b/>
          <w:bCs/>
          <w:sz w:val="28"/>
          <w:szCs w:val="28"/>
        </w:rPr>
        <w:t>«ПЕРЕВОД И КУЛЬТУРНЫЙ ТРАНСФЕР:</w:t>
      </w:r>
    </w:p>
    <w:p w14:paraId="53DDD125" w14:textId="77777777" w:rsidR="005F29C5" w:rsidRPr="00790F17" w:rsidRDefault="005F29C5" w:rsidP="005F2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F17">
        <w:rPr>
          <w:rFonts w:ascii="Times New Roman" w:hAnsi="Times New Roman" w:cs="Times New Roman"/>
          <w:b/>
          <w:bCs/>
          <w:sz w:val="28"/>
          <w:szCs w:val="28"/>
        </w:rPr>
        <w:t>РУССКАЯ ЛИТЕРАТУРА В ЗЕРКАЛЕ ПЕРЕВОДА»</w:t>
      </w:r>
    </w:p>
    <w:p w14:paraId="7FAD4F81" w14:textId="77777777" w:rsidR="005F29C5" w:rsidRPr="005F29C5" w:rsidRDefault="005F29C5" w:rsidP="005F2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F17">
        <w:rPr>
          <w:rFonts w:ascii="Times New Roman" w:hAnsi="Times New Roman" w:cs="Times New Roman"/>
          <w:b/>
          <w:bCs/>
          <w:sz w:val="28"/>
          <w:szCs w:val="28"/>
        </w:rPr>
        <w:t xml:space="preserve">10 – 12 </w:t>
      </w:r>
      <w:r w:rsidRPr="005F29C5">
        <w:rPr>
          <w:rFonts w:ascii="Times New Roman" w:hAnsi="Times New Roman" w:cs="Times New Roman"/>
          <w:b/>
          <w:bCs/>
          <w:sz w:val="28"/>
          <w:szCs w:val="28"/>
          <w:lang w:val="es-ES"/>
        </w:rPr>
        <w:t>c</w:t>
      </w:r>
      <w:r w:rsidRPr="00790F17">
        <w:rPr>
          <w:rFonts w:ascii="Times New Roman" w:hAnsi="Times New Roman" w:cs="Times New Roman"/>
          <w:b/>
          <w:bCs/>
          <w:sz w:val="28"/>
          <w:szCs w:val="28"/>
        </w:rPr>
        <w:t>ентября 2024 г</w:t>
      </w:r>
      <w:r w:rsidRPr="005F29C5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14:paraId="36D00A9D" w14:textId="77777777" w:rsidR="005F29C5" w:rsidRPr="005F29C5" w:rsidRDefault="005F29C5" w:rsidP="005F2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9C5">
        <w:rPr>
          <w:rFonts w:ascii="Times New Roman" w:hAnsi="Times New Roman" w:cs="Times New Roman"/>
          <w:b/>
          <w:bCs/>
          <w:sz w:val="28"/>
          <w:szCs w:val="28"/>
        </w:rPr>
        <w:t>Гранада, Испания</w:t>
      </w:r>
    </w:p>
    <w:p w14:paraId="66340186" w14:textId="77777777" w:rsidR="005F29C5" w:rsidRPr="005F29C5" w:rsidRDefault="005F29C5" w:rsidP="005F29C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2B5F5F" w14:textId="77777777" w:rsidR="005F29C5" w:rsidRPr="005F29C5" w:rsidRDefault="005F29C5" w:rsidP="005F29C5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29C5">
        <w:rPr>
          <w:rFonts w:ascii="Times New Roman" w:hAnsi="Times New Roman" w:cs="Times New Roman"/>
          <w:b/>
          <w:bCs/>
          <w:sz w:val="28"/>
          <w:szCs w:val="28"/>
        </w:rPr>
        <w:t>Foro</w:t>
      </w:r>
      <w:r w:rsidRPr="00790F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F29C5">
        <w:rPr>
          <w:rFonts w:ascii="Times New Roman" w:hAnsi="Times New Roman" w:cs="Times New Roman"/>
          <w:b/>
          <w:bCs/>
          <w:sz w:val="28"/>
          <w:szCs w:val="28"/>
        </w:rPr>
        <w:t>Internacional</w:t>
      </w:r>
    </w:p>
    <w:p w14:paraId="3EF6BCB8" w14:textId="77777777" w:rsidR="005F29C5" w:rsidRPr="00790F17" w:rsidRDefault="005F29C5" w:rsidP="005F29C5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9C5">
        <w:rPr>
          <w:rFonts w:ascii="Times New Roman" w:hAnsi="Times New Roman" w:cs="Times New Roman"/>
          <w:b/>
          <w:bCs/>
          <w:sz w:val="28"/>
          <w:szCs w:val="28"/>
        </w:rPr>
        <w:t>“TRADUCCIÓN Y TRANSMI</w:t>
      </w:r>
      <w:r w:rsidRPr="00790F1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5F29C5">
        <w:rPr>
          <w:rFonts w:ascii="Times New Roman" w:hAnsi="Times New Roman" w:cs="Times New Roman"/>
          <w:b/>
          <w:bCs/>
          <w:sz w:val="28"/>
          <w:szCs w:val="28"/>
        </w:rPr>
        <w:t xml:space="preserve">IÓN CULTURAL: </w:t>
      </w:r>
    </w:p>
    <w:p w14:paraId="1AB2A667" w14:textId="77777777" w:rsidR="005F29C5" w:rsidRPr="005F29C5" w:rsidRDefault="005F29C5" w:rsidP="005F29C5">
      <w:pPr>
        <w:pStyle w:val="Sinespaciado"/>
        <w:jc w:val="center"/>
        <w:rPr>
          <w:rStyle w:val="Textoennegrita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F29C5">
        <w:rPr>
          <w:rFonts w:ascii="Times New Roman" w:hAnsi="Times New Roman" w:cs="Times New Roman"/>
          <w:b/>
          <w:bCs/>
          <w:sz w:val="28"/>
          <w:szCs w:val="28"/>
        </w:rPr>
        <w:t>LA LITERATURA RUSA EN EL ESPEJO DE LA TRADUCCIÓN”</w:t>
      </w:r>
    </w:p>
    <w:p w14:paraId="52A682CD" w14:textId="77777777" w:rsidR="005F29C5" w:rsidRPr="005F29C5" w:rsidRDefault="005F29C5" w:rsidP="005F29C5">
      <w:pPr>
        <w:pStyle w:val="Sinespaciado"/>
        <w:jc w:val="center"/>
        <w:rPr>
          <w:rStyle w:val="Textoennegrita"/>
          <w:rFonts w:ascii="Times New Roman" w:hAnsi="Times New Roman" w:cs="Times New Roman"/>
          <w:color w:val="000000"/>
          <w:sz w:val="28"/>
          <w:szCs w:val="28"/>
        </w:rPr>
      </w:pPr>
      <w:r w:rsidRPr="005F29C5">
        <w:rPr>
          <w:rStyle w:val="Textoennegrita"/>
          <w:rFonts w:ascii="Times New Roman" w:hAnsi="Times New Roman" w:cs="Times New Roman"/>
          <w:color w:val="000000"/>
          <w:sz w:val="28"/>
          <w:szCs w:val="28"/>
        </w:rPr>
        <w:t>10 – 12 de septiembre de 2024</w:t>
      </w:r>
    </w:p>
    <w:p w14:paraId="58F4D3F4" w14:textId="77777777" w:rsidR="005F29C5" w:rsidRPr="005F29C5" w:rsidRDefault="005F29C5" w:rsidP="005F29C5">
      <w:pPr>
        <w:pStyle w:val="Sinespaciad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9C5">
        <w:rPr>
          <w:rStyle w:val="Textoennegrita"/>
          <w:rFonts w:ascii="Times New Roman" w:hAnsi="Times New Roman" w:cs="Times New Roman"/>
          <w:color w:val="000000"/>
          <w:sz w:val="28"/>
          <w:szCs w:val="28"/>
        </w:rPr>
        <w:t>Granada, España</w:t>
      </w:r>
    </w:p>
    <w:p w14:paraId="43741D8B" w14:textId="77777777" w:rsidR="005F29C5" w:rsidRPr="00790F17" w:rsidRDefault="005F29C5" w:rsidP="005F29C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89E3888" w14:textId="77777777" w:rsidR="005F29C5" w:rsidRPr="00B71CFE" w:rsidRDefault="005F29C5" w:rsidP="005F29C5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</w:pPr>
      <w:r w:rsidRPr="00B71CFE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Информационное</w:t>
      </w:r>
      <w:r w:rsidRPr="00B71CFE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 xml:space="preserve"> </w:t>
      </w:r>
      <w:r w:rsidRPr="00B71CFE">
        <w:rPr>
          <w:rFonts w:ascii="Times New Roman" w:hAnsi="Times New Roman" w:cs="Times New Roman"/>
          <w:b/>
          <w:bCs/>
          <w:sz w:val="28"/>
          <w:szCs w:val="28"/>
          <w:u w:val="single"/>
        </w:rPr>
        <w:t>письмо</w:t>
      </w:r>
      <w:r w:rsidRPr="00B71CFE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 xml:space="preserve"> №3</w:t>
      </w:r>
    </w:p>
    <w:p w14:paraId="48EBADD8" w14:textId="77777777" w:rsidR="005F29C5" w:rsidRPr="00790F17" w:rsidRDefault="005F29C5" w:rsidP="005F29C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14791BA7" w14:textId="77777777" w:rsidR="005F29C5" w:rsidRPr="005F29C5" w:rsidRDefault="005F29C5" w:rsidP="005F2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9C5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05268387" w14:textId="77777777" w:rsidR="005F29C5" w:rsidRPr="005F29C5" w:rsidRDefault="005F29C5" w:rsidP="005F29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908BD0" w14:textId="77777777" w:rsidR="005F29C5" w:rsidRPr="005F29C5" w:rsidRDefault="00DB08DB" w:rsidP="005F2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прием заявок на </w:t>
      </w:r>
      <w:r w:rsidR="005F29C5" w:rsidRPr="005F29C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5F29C5" w:rsidRPr="005F29C5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Международном научном форуме </w:t>
      </w:r>
      <w:r w:rsidR="005F29C5" w:rsidRPr="00790F17">
        <w:rPr>
          <w:rFonts w:ascii="Times New Roman" w:hAnsi="Times New Roman" w:cs="Times New Roman"/>
          <w:b/>
          <w:bCs/>
          <w:sz w:val="28"/>
          <w:szCs w:val="28"/>
        </w:rPr>
        <w:t>«ПЕРЕВОД И КУЛЬТУРНЫЙ ТРАНСФЕР:</w:t>
      </w:r>
      <w:r w:rsidR="005F29C5" w:rsidRPr="005F29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29C5" w:rsidRPr="00790F17">
        <w:rPr>
          <w:rFonts w:ascii="Times New Roman" w:hAnsi="Times New Roman" w:cs="Times New Roman"/>
          <w:b/>
          <w:bCs/>
          <w:sz w:val="28"/>
          <w:szCs w:val="28"/>
        </w:rPr>
        <w:t>РУССКАЯ ЛИТЕРАТУРА В ЗЕРКАЛЕ ПЕРЕВОДА</w:t>
      </w:r>
      <w:r w:rsidR="005F29C5" w:rsidRPr="00790F17">
        <w:rPr>
          <w:rFonts w:ascii="Times New Roman" w:hAnsi="Times New Roman" w:cs="Times New Roman"/>
          <w:sz w:val="28"/>
          <w:szCs w:val="28"/>
        </w:rPr>
        <w:t>»</w:t>
      </w:r>
      <w:r w:rsidR="005F29C5" w:rsidRPr="005F29C5">
        <w:rPr>
          <w:rFonts w:ascii="Times New Roman" w:hAnsi="Times New Roman" w:cs="Times New Roman"/>
          <w:sz w:val="28"/>
          <w:szCs w:val="28"/>
        </w:rPr>
        <w:t xml:space="preserve">, который состоится </w:t>
      </w:r>
      <w:r w:rsidR="005F29C5" w:rsidRPr="00790F17">
        <w:rPr>
          <w:rFonts w:ascii="Times New Roman" w:hAnsi="Times New Roman" w:cs="Times New Roman"/>
          <w:sz w:val="28"/>
          <w:szCs w:val="28"/>
        </w:rPr>
        <w:t>10 – 12</w:t>
      </w:r>
      <w:r w:rsidR="005F29C5" w:rsidRPr="005F29C5">
        <w:rPr>
          <w:rFonts w:ascii="Times New Roman" w:hAnsi="Times New Roman" w:cs="Times New Roman"/>
          <w:sz w:val="28"/>
          <w:szCs w:val="28"/>
        </w:rPr>
        <w:t xml:space="preserve"> </w:t>
      </w:r>
      <w:r w:rsidR="005F29C5" w:rsidRPr="00790F17">
        <w:rPr>
          <w:rFonts w:ascii="Times New Roman" w:hAnsi="Times New Roman" w:cs="Times New Roman"/>
          <w:sz w:val="28"/>
          <w:szCs w:val="28"/>
        </w:rPr>
        <w:t>сентября 2024 г</w:t>
      </w:r>
      <w:r w:rsidR="005F29C5" w:rsidRPr="005F29C5">
        <w:rPr>
          <w:rFonts w:ascii="Times New Roman" w:hAnsi="Times New Roman" w:cs="Times New Roman"/>
          <w:sz w:val="28"/>
          <w:szCs w:val="28"/>
        </w:rPr>
        <w:t>ода в Гранадском университе (Испания). Программа Международного научного форума включает выступления с научными докладами, круглые столы, встречи с российскими писателями, выставки книг, а также разнообразную культурную программу.</w:t>
      </w:r>
    </w:p>
    <w:p w14:paraId="11508621" w14:textId="77777777" w:rsidR="005F29C5" w:rsidRPr="005F29C5" w:rsidRDefault="005F29C5" w:rsidP="005F29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6521D" w14:textId="77777777" w:rsidR="005F29C5" w:rsidRPr="00790F17" w:rsidRDefault="005F29C5" w:rsidP="005F29C5">
      <w:pPr>
        <w:jc w:val="both"/>
        <w:rPr>
          <w:rFonts w:ascii="Times New Roman" w:hAnsi="Times New Roman" w:cs="Times New Roman"/>
          <w:sz w:val="28"/>
          <w:szCs w:val="28"/>
        </w:rPr>
      </w:pPr>
      <w:r w:rsidRPr="00790F17">
        <w:rPr>
          <w:rFonts w:ascii="Times New Roman" w:hAnsi="Times New Roman" w:cs="Times New Roman"/>
          <w:sz w:val="28"/>
          <w:szCs w:val="28"/>
        </w:rPr>
        <w:t xml:space="preserve">Рабочие языки </w:t>
      </w:r>
      <w:r w:rsidRPr="005F29C5">
        <w:rPr>
          <w:rFonts w:ascii="Times New Roman" w:hAnsi="Times New Roman" w:cs="Times New Roman"/>
          <w:sz w:val="28"/>
          <w:szCs w:val="28"/>
        </w:rPr>
        <w:t>ф</w:t>
      </w:r>
      <w:r w:rsidRPr="00790F17">
        <w:rPr>
          <w:rFonts w:ascii="Times New Roman" w:hAnsi="Times New Roman" w:cs="Times New Roman"/>
          <w:sz w:val="28"/>
          <w:szCs w:val="28"/>
        </w:rPr>
        <w:t>орума: русский</w:t>
      </w:r>
      <w:r w:rsidRPr="005F29C5">
        <w:rPr>
          <w:rFonts w:ascii="Times New Roman" w:hAnsi="Times New Roman" w:cs="Times New Roman"/>
          <w:sz w:val="28"/>
          <w:szCs w:val="28"/>
        </w:rPr>
        <w:t>,</w:t>
      </w:r>
      <w:r w:rsidRPr="00790F17">
        <w:rPr>
          <w:rFonts w:ascii="Times New Roman" w:hAnsi="Times New Roman" w:cs="Times New Roman"/>
          <w:sz w:val="28"/>
          <w:szCs w:val="28"/>
        </w:rPr>
        <w:t xml:space="preserve"> испанский</w:t>
      </w:r>
      <w:r w:rsidRPr="005F29C5">
        <w:rPr>
          <w:rFonts w:ascii="Times New Roman" w:hAnsi="Times New Roman" w:cs="Times New Roman"/>
          <w:sz w:val="28"/>
          <w:szCs w:val="28"/>
        </w:rPr>
        <w:t xml:space="preserve"> </w:t>
      </w:r>
      <w:r w:rsidRPr="00790F17">
        <w:rPr>
          <w:rFonts w:ascii="Times New Roman" w:hAnsi="Times New Roman" w:cs="Times New Roman"/>
          <w:sz w:val="28"/>
          <w:szCs w:val="28"/>
        </w:rPr>
        <w:t>и английский.</w:t>
      </w:r>
    </w:p>
    <w:p w14:paraId="13F9103C" w14:textId="77777777" w:rsidR="005F29C5" w:rsidRPr="005F29C5" w:rsidRDefault="005F29C5" w:rsidP="005F29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F07E46" w14:textId="77777777" w:rsidR="005F29C5" w:rsidRPr="005F29C5" w:rsidRDefault="005F29C5" w:rsidP="005F29C5">
      <w:pPr>
        <w:jc w:val="both"/>
        <w:rPr>
          <w:rFonts w:ascii="Times New Roman" w:hAnsi="Times New Roman" w:cs="Times New Roman"/>
          <w:sz w:val="28"/>
          <w:szCs w:val="28"/>
        </w:rPr>
      </w:pPr>
      <w:r w:rsidRPr="005F29C5">
        <w:rPr>
          <w:rFonts w:ascii="Times New Roman" w:hAnsi="Times New Roman" w:cs="Times New Roman"/>
          <w:sz w:val="28"/>
          <w:szCs w:val="28"/>
        </w:rPr>
        <w:t>В ходе Международного научного форума предполагается обсуждение актуальных проблем в рамках следующих научных направлений в форме докладов:</w:t>
      </w:r>
    </w:p>
    <w:p w14:paraId="29293147" w14:textId="77777777" w:rsidR="005F29C5" w:rsidRPr="005F29C5" w:rsidRDefault="005F29C5" w:rsidP="005F29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542F36" w14:textId="77777777" w:rsidR="005F29C5" w:rsidRPr="005F29C5" w:rsidRDefault="005F29C5" w:rsidP="005F29C5">
      <w:pPr>
        <w:jc w:val="both"/>
        <w:rPr>
          <w:rFonts w:ascii="Times New Roman" w:hAnsi="Times New Roman" w:cs="Times New Roman"/>
          <w:sz w:val="28"/>
          <w:szCs w:val="28"/>
        </w:rPr>
      </w:pPr>
      <w:r w:rsidRPr="005F29C5">
        <w:rPr>
          <w:rFonts w:ascii="Times New Roman" w:hAnsi="Times New Roman" w:cs="Times New Roman"/>
          <w:sz w:val="28"/>
          <w:szCs w:val="28"/>
        </w:rPr>
        <w:lastRenderedPageBreak/>
        <w:t>Направление </w:t>
      </w:r>
      <w:r w:rsidRPr="00790F17">
        <w:rPr>
          <w:rFonts w:ascii="Times New Roman" w:hAnsi="Times New Roman" w:cs="Times New Roman"/>
          <w:sz w:val="28"/>
          <w:szCs w:val="28"/>
        </w:rPr>
        <w:t>1.</w:t>
      </w:r>
      <w:r w:rsidRPr="005F29C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790F17">
        <w:rPr>
          <w:rFonts w:ascii="Times New Roman" w:hAnsi="Times New Roman" w:cs="Times New Roman"/>
          <w:sz w:val="28"/>
          <w:szCs w:val="28"/>
        </w:rPr>
        <w:t>Теория и практика перевода литературных произведений: мировые тенденции и национальные школы</w:t>
      </w:r>
    </w:p>
    <w:p w14:paraId="34A3E9DC" w14:textId="77777777" w:rsidR="005F29C5" w:rsidRPr="00790F17" w:rsidRDefault="005F29C5" w:rsidP="005F29C5">
      <w:pPr>
        <w:jc w:val="both"/>
        <w:rPr>
          <w:rFonts w:ascii="Times New Roman" w:hAnsi="Times New Roman" w:cs="Times New Roman"/>
          <w:sz w:val="28"/>
          <w:szCs w:val="28"/>
        </w:rPr>
      </w:pPr>
      <w:r w:rsidRPr="00790F17">
        <w:rPr>
          <w:rFonts w:ascii="Times New Roman" w:hAnsi="Times New Roman" w:cs="Times New Roman"/>
          <w:sz w:val="28"/>
          <w:szCs w:val="28"/>
        </w:rPr>
        <w:t>Направление 2. Художественный перевод: находки и открытия</w:t>
      </w:r>
    </w:p>
    <w:p w14:paraId="0F4F5C17" w14:textId="77777777" w:rsidR="005F29C5" w:rsidRPr="00790F17" w:rsidRDefault="005F29C5" w:rsidP="005F29C5">
      <w:pPr>
        <w:jc w:val="both"/>
        <w:rPr>
          <w:rFonts w:ascii="Times New Roman" w:hAnsi="Times New Roman" w:cs="Times New Roman"/>
          <w:sz w:val="28"/>
          <w:szCs w:val="28"/>
        </w:rPr>
      </w:pPr>
      <w:r w:rsidRPr="00790F17">
        <w:rPr>
          <w:rFonts w:ascii="Times New Roman" w:hAnsi="Times New Roman" w:cs="Times New Roman"/>
          <w:sz w:val="28"/>
          <w:szCs w:val="28"/>
        </w:rPr>
        <w:t>Направление 3. Поэтический перевод: традиции, современность и будущее</w:t>
      </w:r>
    </w:p>
    <w:p w14:paraId="728C968D" w14:textId="77777777" w:rsidR="005F29C5" w:rsidRPr="005F29C5" w:rsidRDefault="005F29C5" w:rsidP="005F29C5">
      <w:pPr>
        <w:jc w:val="both"/>
        <w:rPr>
          <w:rFonts w:ascii="Times New Roman" w:hAnsi="Times New Roman" w:cs="Times New Roman"/>
          <w:sz w:val="28"/>
          <w:szCs w:val="28"/>
        </w:rPr>
      </w:pPr>
      <w:r w:rsidRPr="00790F17">
        <w:rPr>
          <w:rFonts w:ascii="Times New Roman" w:hAnsi="Times New Roman" w:cs="Times New Roman"/>
          <w:sz w:val="28"/>
          <w:szCs w:val="28"/>
        </w:rPr>
        <w:t>Направление</w:t>
      </w:r>
      <w:r w:rsidRPr="005F29C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790F17">
        <w:rPr>
          <w:rFonts w:ascii="Times New Roman" w:hAnsi="Times New Roman" w:cs="Times New Roman"/>
          <w:sz w:val="28"/>
          <w:szCs w:val="28"/>
        </w:rPr>
        <w:t>4.</w:t>
      </w:r>
      <w:r w:rsidRPr="005F29C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5F29C5">
        <w:rPr>
          <w:rFonts w:ascii="Times New Roman" w:hAnsi="Times New Roman" w:cs="Times New Roman"/>
          <w:sz w:val="28"/>
          <w:szCs w:val="28"/>
        </w:rPr>
        <w:t>В</w:t>
      </w:r>
      <w:r w:rsidRPr="005F29C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790F17">
        <w:rPr>
          <w:rFonts w:ascii="Times New Roman" w:hAnsi="Times New Roman" w:cs="Times New Roman"/>
          <w:sz w:val="28"/>
          <w:szCs w:val="28"/>
        </w:rPr>
        <w:t>помощь</w:t>
      </w:r>
      <w:r w:rsidRPr="005F29C5">
        <w:rPr>
          <w:rFonts w:ascii="Times New Roman" w:hAnsi="Times New Roman" w:cs="Times New Roman"/>
          <w:sz w:val="28"/>
          <w:szCs w:val="28"/>
        </w:rPr>
        <w:t xml:space="preserve"> </w:t>
      </w:r>
      <w:r w:rsidRPr="00790F17">
        <w:rPr>
          <w:rFonts w:ascii="Times New Roman" w:hAnsi="Times New Roman" w:cs="Times New Roman"/>
          <w:sz w:val="28"/>
          <w:szCs w:val="28"/>
        </w:rPr>
        <w:t>переводчик</w:t>
      </w:r>
      <w:r w:rsidRPr="005F29C5">
        <w:rPr>
          <w:rFonts w:ascii="Times New Roman" w:hAnsi="Times New Roman" w:cs="Times New Roman"/>
          <w:sz w:val="28"/>
          <w:szCs w:val="28"/>
        </w:rPr>
        <w:t>у</w:t>
      </w:r>
      <w:r w:rsidRPr="00790F17">
        <w:rPr>
          <w:rFonts w:ascii="Times New Roman" w:hAnsi="Times New Roman" w:cs="Times New Roman"/>
          <w:sz w:val="28"/>
          <w:szCs w:val="28"/>
        </w:rPr>
        <w:t>:</w:t>
      </w:r>
      <w:r w:rsidRPr="005F29C5">
        <w:rPr>
          <w:rFonts w:ascii="Times New Roman" w:hAnsi="Times New Roman" w:cs="Times New Roman"/>
          <w:sz w:val="28"/>
          <w:szCs w:val="28"/>
        </w:rPr>
        <w:t xml:space="preserve"> </w:t>
      </w:r>
      <w:r w:rsidRPr="00790F17">
        <w:rPr>
          <w:rFonts w:ascii="Times New Roman" w:hAnsi="Times New Roman" w:cs="Times New Roman"/>
          <w:sz w:val="28"/>
          <w:szCs w:val="28"/>
        </w:rPr>
        <w:t>ресурсы</w:t>
      </w:r>
      <w:r w:rsidRPr="005F29C5">
        <w:rPr>
          <w:rFonts w:ascii="Times New Roman" w:hAnsi="Times New Roman" w:cs="Times New Roman"/>
          <w:sz w:val="28"/>
          <w:szCs w:val="28"/>
        </w:rPr>
        <w:t xml:space="preserve"> </w:t>
      </w:r>
      <w:r w:rsidRPr="00790F17">
        <w:rPr>
          <w:rFonts w:ascii="Times New Roman" w:hAnsi="Times New Roman" w:cs="Times New Roman"/>
          <w:sz w:val="28"/>
          <w:szCs w:val="28"/>
        </w:rPr>
        <w:t>для</w:t>
      </w:r>
      <w:r w:rsidRPr="005F29C5">
        <w:rPr>
          <w:rFonts w:ascii="Times New Roman" w:hAnsi="Times New Roman" w:cs="Times New Roman"/>
          <w:sz w:val="28"/>
          <w:szCs w:val="28"/>
        </w:rPr>
        <w:t xml:space="preserve"> </w:t>
      </w:r>
      <w:r w:rsidRPr="00790F17">
        <w:rPr>
          <w:rFonts w:ascii="Times New Roman" w:hAnsi="Times New Roman" w:cs="Times New Roman"/>
          <w:sz w:val="28"/>
          <w:szCs w:val="28"/>
        </w:rPr>
        <w:t>практической</w:t>
      </w:r>
      <w:r w:rsidRPr="005F29C5">
        <w:rPr>
          <w:rFonts w:ascii="Times New Roman" w:hAnsi="Times New Roman" w:cs="Times New Roman"/>
          <w:sz w:val="28"/>
          <w:szCs w:val="28"/>
        </w:rPr>
        <w:t xml:space="preserve"> </w:t>
      </w:r>
      <w:r w:rsidRPr="00790F17">
        <w:rPr>
          <w:rFonts w:ascii="Times New Roman" w:hAnsi="Times New Roman" w:cs="Times New Roman"/>
          <w:sz w:val="28"/>
          <w:szCs w:val="28"/>
        </w:rPr>
        <w:t>подготов</w:t>
      </w:r>
      <w:r w:rsidRPr="005F29C5">
        <w:rPr>
          <w:rFonts w:ascii="Times New Roman" w:hAnsi="Times New Roman" w:cs="Times New Roman"/>
          <w:sz w:val="28"/>
          <w:szCs w:val="28"/>
        </w:rPr>
        <w:t>к</w:t>
      </w:r>
      <w:r w:rsidRPr="00790F17">
        <w:rPr>
          <w:rFonts w:ascii="Times New Roman" w:hAnsi="Times New Roman" w:cs="Times New Roman"/>
          <w:sz w:val="28"/>
          <w:szCs w:val="28"/>
        </w:rPr>
        <w:t>и</w:t>
      </w:r>
      <w:r w:rsidRPr="005F29C5">
        <w:rPr>
          <w:rFonts w:ascii="Times New Roman" w:hAnsi="Times New Roman" w:cs="Times New Roman"/>
          <w:sz w:val="28"/>
          <w:szCs w:val="28"/>
        </w:rPr>
        <w:t xml:space="preserve"> </w:t>
      </w:r>
      <w:r w:rsidRPr="00790F17">
        <w:rPr>
          <w:rFonts w:ascii="Times New Roman" w:hAnsi="Times New Roman" w:cs="Times New Roman"/>
          <w:sz w:val="28"/>
          <w:szCs w:val="28"/>
        </w:rPr>
        <w:t>специалистов</w:t>
      </w:r>
    </w:p>
    <w:p w14:paraId="167881E8" w14:textId="77777777" w:rsidR="005F29C5" w:rsidRPr="00790F17" w:rsidRDefault="005F29C5" w:rsidP="005F29C5">
      <w:pPr>
        <w:jc w:val="both"/>
        <w:rPr>
          <w:rFonts w:ascii="Times New Roman" w:hAnsi="Times New Roman" w:cs="Times New Roman"/>
          <w:sz w:val="28"/>
          <w:szCs w:val="28"/>
        </w:rPr>
      </w:pPr>
      <w:r w:rsidRPr="00790F17">
        <w:rPr>
          <w:rFonts w:ascii="Times New Roman" w:hAnsi="Times New Roman" w:cs="Times New Roman"/>
          <w:sz w:val="28"/>
          <w:szCs w:val="28"/>
        </w:rPr>
        <w:t>Направление 5. Перевод и искусственный интеллект: проблемы и ограничения</w:t>
      </w:r>
    </w:p>
    <w:p w14:paraId="281C5D4D" w14:textId="77777777" w:rsidR="005F29C5" w:rsidRPr="00790F17" w:rsidRDefault="005F29C5" w:rsidP="005F29C5">
      <w:pPr>
        <w:jc w:val="both"/>
        <w:rPr>
          <w:rFonts w:ascii="Times New Roman" w:hAnsi="Times New Roman" w:cs="Times New Roman"/>
          <w:sz w:val="28"/>
          <w:szCs w:val="28"/>
        </w:rPr>
      </w:pPr>
      <w:r w:rsidRPr="005F29C5">
        <w:rPr>
          <w:rFonts w:ascii="Times New Roman" w:hAnsi="Times New Roman" w:cs="Times New Roman"/>
          <w:sz w:val="28"/>
          <w:szCs w:val="28"/>
        </w:rPr>
        <w:t>Направ</w:t>
      </w:r>
      <w:r w:rsidRPr="00790F17">
        <w:rPr>
          <w:rFonts w:ascii="Times New Roman" w:hAnsi="Times New Roman" w:cs="Times New Roman"/>
          <w:sz w:val="28"/>
          <w:szCs w:val="28"/>
        </w:rPr>
        <w:t>ление</w:t>
      </w:r>
      <w:r w:rsidRPr="005F29C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790F17">
        <w:rPr>
          <w:rFonts w:ascii="Times New Roman" w:hAnsi="Times New Roman" w:cs="Times New Roman"/>
          <w:sz w:val="28"/>
          <w:szCs w:val="28"/>
        </w:rPr>
        <w:t>6.</w:t>
      </w:r>
      <w:r w:rsidRPr="005F29C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790F17">
        <w:rPr>
          <w:rFonts w:ascii="Times New Roman" w:hAnsi="Times New Roman" w:cs="Times New Roman"/>
          <w:sz w:val="28"/>
          <w:szCs w:val="28"/>
        </w:rPr>
        <w:t>Русский литературный язык: от Пушкина до эпохи цифровизации</w:t>
      </w:r>
    </w:p>
    <w:p w14:paraId="63341967" w14:textId="77777777" w:rsidR="005F29C5" w:rsidRPr="00790F17" w:rsidRDefault="005F29C5" w:rsidP="005F29C5">
      <w:pPr>
        <w:jc w:val="both"/>
        <w:rPr>
          <w:rFonts w:ascii="Times New Roman" w:hAnsi="Times New Roman" w:cs="Times New Roman"/>
          <w:sz w:val="28"/>
          <w:szCs w:val="28"/>
        </w:rPr>
      </w:pPr>
      <w:r w:rsidRPr="00790F17">
        <w:rPr>
          <w:rFonts w:ascii="Times New Roman" w:hAnsi="Times New Roman" w:cs="Times New Roman"/>
          <w:sz w:val="28"/>
          <w:szCs w:val="28"/>
        </w:rPr>
        <w:t>Направление 7. Русская литература в зеркале перевода</w:t>
      </w:r>
    </w:p>
    <w:p w14:paraId="60BF7ABA" w14:textId="77777777" w:rsidR="005F29C5" w:rsidRPr="00790F17" w:rsidRDefault="005F29C5" w:rsidP="005F29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D42A82" w14:textId="77777777" w:rsidR="005F29C5" w:rsidRPr="005F29C5" w:rsidRDefault="005F29C5" w:rsidP="005F29C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 w:rsidRPr="005F29C5">
        <w:rPr>
          <w:rFonts w:ascii="Times New Roman" w:hAnsi="Times New Roman" w:cs="Times New Roman"/>
          <w:sz w:val="28"/>
          <w:szCs w:val="28"/>
          <w:lang w:val="es-ES"/>
        </w:rPr>
        <w:t>Круглые</w:t>
      </w:r>
      <w:proofErr w:type="spellEnd"/>
      <w:r w:rsidRPr="005F29C5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5F29C5">
        <w:rPr>
          <w:rFonts w:ascii="Times New Roman" w:hAnsi="Times New Roman" w:cs="Times New Roman"/>
          <w:sz w:val="28"/>
          <w:szCs w:val="28"/>
          <w:lang w:val="es-ES"/>
        </w:rPr>
        <w:t>столы</w:t>
      </w:r>
      <w:proofErr w:type="spellEnd"/>
      <w:r w:rsidRPr="005F29C5">
        <w:rPr>
          <w:rFonts w:ascii="Times New Roman" w:hAnsi="Times New Roman" w:cs="Times New Roman"/>
          <w:sz w:val="28"/>
          <w:szCs w:val="28"/>
          <w:lang w:val="es-ES"/>
        </w:rPr>
        <w:t>:</w:t>
      </w:r>
    </w:p>
    <w:p w14:paraId="626F7725" w14:textId="77777777" w:rsidR="005F29C5" w:rsidRPr="00790F17" w:rsidRDefault="005F29C5" w:rsidP="005F29C5">
      <w:pPr>
        <w:pStyle w:val="Prrafodelista"/>
        <w:numPr>
          <w:ilvl w:val="0"/>
          <w:numId w:val="1"/>
        </w:numPr>
        <w:spacing w:after="120"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0F17">
        <w:rPr>
          <w:rFonts w:ascii="Times New Roman" w:hAnsi="Times New Roman" w:cs="Times New Roman"/>
          <w:sz w:val="28"/>
          <w:szCs w:val="28"/>
        </w:rPr>
        <w:t>«</w:t>
      </w:r>
      <w:r w:rsidRPr="005F29C5">
        <w:rPr>
          <w:rFonts w:ascii="Times New Roman" w:hAnsi="Times New Roman" w:cs="Times New Roman"/>
          <w:sz w:val="28"/>
          <w:szCs w:val="28"/>
        </w:rPr>
        <w:t xml:space="preserve">Перевод русской литературы в испаноговорящем мире: достижения, вызовы, перспективы» </w:t>
      </w:r>
    </w:p>
    <w:p w14:paraId="693AAFF0" w14:textId="77777777" w:rsidR="005F29C5" w:rsidRPr="00790F17" w:rsidRDefault="005F29C5" w:rsidP="005F29C5">
      <w:pPr>
        <w:pStyle w:val="Prrafodelista"/>
        <w:numPr>
          <w:ilvl w:val="0"/>
          <w:numId w:val="1"/>
        </w:numPr>
        <w:spacing w:after="120"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0F17">
        <w:rPr>
          <w:rFonts w:ascii="Times New Roman" w:hAnsi="Times New Roman" w:cs="Times New Roman"/>
          <w:sz w:val="28"/>
          <w:szCs w:val="28"/>
        </w:rPr>
        <w:t xml:space="preserve">«Роль издательств и литературных фондов в распространении </w:t>
      </w:r>
      <w:r w:rsidRPr="005F29C5">
        <w:rPr>
          <w:rFonts w:ascii="Times New Roman" w:hAnsi="Times New Roman" w:cs="Times New Roman"/>
          <w:sz w:val="28"/>
          <w:szCs w:val="28"/>
        </w:rPr>
        <w:t>русск</w:t>
      </w:r>
      <w:r w:rsidRPr="00790F17">
        <w:rPr>
          <w:rFonts w:ascii="Times New Roman" w:hAnsi="Times New Roman" w:cs="Times New Roman"/>
          <w:sz w:val="28"/>
          <w:szCs w:val="28"/>
        </w:rPr>
        <w:t>ой литературы</w:t>
      </w:r>
      <w:r w:rsidRPr="005F29C5">
        <w:rPr>
          <w:rFonts w:ascii="Times New Roman" w:hAnsi="Times New Roman" w:cs="Times New Roman"/>
          <w:sz w:val="28"/>
          <w:szCs w:val="28"/>
        </w:rPr>
        <w:t xml:space="preserve"> за рубежом</w:t>
      </w:r>
      <w:r w:rsidRPr="00790F17">
        <w:rPr>
          <w:rFonts w:ascii="Times New Roman" w:hAnsi="Times New Roman" w:cs="Times New Roman"/>
          <w:sz w:val="28"/>
          <w:szCs w:val="28"/>
        </w:rPr>
        <w:t>»</w:t>
      </w:r>
    </w:p>
    <w:p w14:paraId="0B7C80CD" w14:textId="77777777" w:rsidR="005F29C5" w:rsidRPr="00790F17" w:rsidRDefault="005F29C5" w:rsidP="005F29C5">
      <w:pPr>
        <w:pStyle w:val="Prrafodelista"/>
        <w:spacing w:after="120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</w:p>
    <w:p w14:paraId="4266008E" w14:textId="77777777" w:rsidR="005F29C5" w:rsidRPr="005F29C5" w:rsidRDefault="005F29C5" w:rsidP="005F29C5">
      <w:pPr>
        <w:jc w:val="both"/>
        <w:rPr>
          <w:rFonts w:ascii="Times New Roman" w:hAnsi="Times New Roman" w:cs="Times New Roman"/>
          <w:sz w:val="28"/>
          <w:szCs w:val="28"/>
        </w:rPr>
      </w:pPr>
      <w:r w:rsidRPr="005F29C5">
        <w:rPr>
          <w:rFonts w:ascii="Times New Roman" w:hAnsi="Times New Roman" w:cs="Times New Roman"/>
          <w:sz w:val="28"/>
          <w:szCs w:val="28"/>
        </w:rPr>
        <w:t>Регистрация для участия — </w:t>
      </w:r>
      <w:hyperlink r:id="rId14" w:history="1">
        <w:r w:rsidRPr="005F29C5">
          <w:rPr>
            <w:rStyle w:val="Hipervnculo"/>
            <w:rFonts w:ascii="Times New Roman" w:hAnsi="Times New Roman" w:cs="Times New Roman"/>
            <w:sz w:val="28"/>
            <w:szCs w:val="28"/>
          </w:rPr>
          <w:t>https://forms.gle/9JMMPtbD8wMGatQ26</w:t>
        </w:r>
      </w:hyperlink>
      <w:r w:rsidRPr="005F2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01762" w14:textId="77777777" w:rsidR="005F29C5" w:rsidRPr="005F29C5" w:rsidRDefault="005F29C5" w:rsidP="005F29C5">
      <w:pPr>
        <w:jc w:val="both"/>
        <w:rPr>
          <w:rFonts w:ascii="Times New Roman" w:hAnsi="Times New Roman" w:cs="Times New Roman"/>
          <w:sz w:val="28"/>
          <w:szCs w:val="28"/>
        </w:rPr>
      </w:pPr>
      <w:r w:rsidRPr="005F29C5">
        <w:rPr>
          <w:rFonts w:ascii="Times New Roman" w:hAnsi="Times New Roman" w:cs="Times New Roman"/>
          <w:sz w:val="28"/>
          <w:szCs w:val="28"/>
        </w:rPr>
        <w:t xml:space="preserve">Более подробная информация </w:t>
      </w:r>
      <w:r w:rsidRPr="00790F17">
        <w:rPr>
          <w:rFonts w:ascii="Times New Roman" w:hAnsi="Times New Roman" w:cs="Times New Roman"/>
          <w:sz w:val="28"/>
          <w:szCs w:val="28"/>
        </w:rPr>
        <w:t>на веб-с</w:t>
      </w:r>
      <w:r w:rsidRPr="005F29C5">
        <w:rPr>
          <w:rFonts w:ascii="Times New Roman" w:hAnsi="Times New Roman" w:cs="Times New Roman"/>
          <w:sz w:val="28"/>
          <w:szCs w:val="28"/>
        </w:rPr>
        <w:t xml:space="preserve">траницах Гранадского университета и </w:t>
      </w:r>
      <w:r w:rsidRPr="00790F17">
        <w:rPr>
          <w:rFonts w:ascii="Times New Roman" w:hAnsi="Times New Roman" w:cs="Times New Roman"/>
          <w:sz w:val="28"/>
          <w:szCs w:val="28"/>
        </w:rPr>
        <w:t>Института</w:t>
      </w:r>
      <w:r w:rsidRPr="005F29C5">
        <w:rPr>
          <w:rFonts w:ascii="Times New Roman" w:hAnsi="Times New Roman" w:cs="Times New Roman"/>
          <w:sz w:val="28"/>
          <w:szCs w:val="28"/>
        </w:rPr>
        <w:t xml:space="preserve"> п</w:t>
      </w:r>
      <w:r w:rsidRPr="00790F17">
        <w:rPr>
          <w:rFonts w:ascii="Times New Roman" w:hAnsi="Times New Roman" w:cs="Times New Roman"/>
          <w:sz w:val="28"/>
          <w:szCs w:val="28"/>
        </w:rPr>
        <w:t>еревод</w:t>
      </w:r>
      <w:r w:rsidRPr="005F29C5">
        <w:rPr>
          <w:rFonts w:ascii="Times New Roman" w:hAnsi="Times New Roman" w:cs="Times New Roman"/>
          <w:sz w:val="28"/>
          <w:szCs w:val="28"/>
        </w:rPr>
        <w:t>а:</w:t>
      </w:r>
      <w:r w:rsidRPr="00790F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DF599" w14:textId="77777777" w:rsidR="005F29C5" w:rsidRPr="00790F17" w:rsidRDefault="00C06F05" w:rsidP="005F29C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F29C5" w:rsidRPr="005F29C5">
          <w:rPr>
            <w:rStyle w:val="Hipervnculo"/>
            <w:rFonts w:ascii="Times New Roman" w:hAnsi="Times New Roman" w:cs="Times New Roman"/>
            <w:sz w:val="28"/>
            <w:szCs w:val="28"/>
            <w:lang w:val="es-ES"/>
          </w:rPr>
          <w:t>https</w:t>
        </w:r>
        <w:r w:rsidR="005F29C5" w:rsidRPr="00790F17">
          <w:rPr>
            <w:rStyle w:val="Hipervnculo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F29C5" w:rsidRPr="005F29C5">
          <w:rPr>
            <w:rStyle w:val="Hipervnculo"/>
            <w:rFonts w:ascii="Times New Roman" w:hAnsi="Times New Roman" w:cs="Times New Roman"/>
            <w:sz w:val="28"/>
            <w:szCs w:val="28"/>
            <w:lang w:val="es-ES"/>
          </w:rPr>
          <w:t>institutperevoda</w:t>
        </w:r>
        <w:proofErr w:type="spellEnd"/>
        <w:r w:rsidR="005F29C5" w:rsidRPr="00790F17">
          <w:rPr>
            <w:rStyle w:val="Hipervnculo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29C5" w:rsidRPr="005F29C5">
          <w:rPr>
            <w:rStyle w:val="Hipervnculo"/>
            <w:rFonts w:ascii="Times New Roman" w:hAnsi="Times New Roman" w:cs="Times New Roman"/>
            <w:sz w:val="28"/>
            <w:szCs w:val="28"/>
            <w:lang w:val="es-ES"/>
          </w:rPr>
          <w:t>ru</w:t>
        </w:r>
        <w:proofErr w:type="spellEnd"/>
      </w:hyperlink>
    </w:p>
    <w:p w14:paraId="2AC3D71C" w14:textId="77777777" w:rsidR="005F29C5" w:rsidRPr="005F29C5" w:rsidRDefault="00C06F05" w:rsidP="005F29C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F29C5" w:rsidRPr="005F29C5">
          <w:rPr>
            <w:rStyle w:val="Hipervnculo"/>
            <w:rFonts w:ascii="Times New Roman" w:hAnsi="Times New Roman" w:cs="Times New Roman"/>
            <w:sz w:val="28"/>
            <w:szCs w:val="28"/>
            <w:lang w:val="es-ES"/>
          </w:rPr>
          <w:t>https</w:t>
        </w:r>
        <w:r w:rsidR="005F29C5" w:rsidRPr="00790F17">
          <w:rPr>
            <w:rStyle w:val="Hipervnculo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F29C5" w:rsidRPr="005F29C5">
          <w:rPr>
            <w:rStyle w:val="Hipervnculo"/>
            <w:rFonts w:ascii="Times New Roman" w:hAnsi="Times New Roman" w:cs="Times New Roman"/>
            <w:sz w:val="28"/>
            <w:szCs w:val="28"/>
            <w:lang w:val="es-ES"/>
          </w:rPr>
          <w:t>elrusoenespana</w:t>
        </w:r>
        <w:proofErr w:type="spellEnd"/>
        <w:r w:rsidR="005F29C5" w:rsidRPr="00790F17">
          <w:rPr>
            <w:rStyle w:val="Hipervnculo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29C5" w:rsidRPr="005F29C5">
          <w:rPr>
            <w:rStyle w:val="Hipervnculo"/>
            <w:rFonts w:ascii="Times New Roman" w:hAnsi="Times New Roman" w:cs="Times New Roman"/>
            <w:sz w:val="28"/>
            <w:szCs w:val="28"/>
            <w:lang w:val="es-ES"/>
          </w:rPr>
          <w:t>com</w:t>
        </w:r>
        <w:proofErr w:type="spellEnd"/>
      </w:hyperlink>
      <w:r w:rsidR="005F29C5" w:rsidRPr="005F29C5">
        <w:rPr>
          <w:rStyle w:val="Hipervnculo"/>
          <w:rFonts w:ascii="Times New Roman" w:hAnsi="Times New Roman" w:cs="Times New Roman"/>
          <w:sz w:val="28"/>
          <w:szCs w:val="28"/>
        </w:rPr>
        <w:t xml:space="preserve"> </w:t>
      </w:r>
    </w:p>
    <w:p w14:paraId="36200FA2" w14:textId="77777777" w:rsidR="005F29C5" w:rsidRPr="00790F17" w:rsidRDefault="005F29C5" w:rsidP="005F29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04981D" w14:textId="77777777" w:rsidR="005F29C5" w:rsidRPr="00790F17" w:rsidRDefault="005F29C5" w:rsidP="005F29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F17">
        <w:rPr>
          <w:rFonts w:ascii="Times New Roman" w:hAnsi="Times New Roman" w:cs="Times New Roman"/>
          <w:b/>
          <w:bCs/>
          <w:sz w:val="28"/>
          <w:szCs w:val="28"/>
        </w:rPr>
        <w:t>Срок подачи заявок: до 31 июля 2024 года.</w:t>
      </w:r>
    </w:p>
    <w:p w14:paraId="7751B4D2" w14:textId="271DB4C9" w:rsidR="00B71CFE" w:rsidRPr="00C06F05" w:rsidRDefault="00350894" w:rsidP="000428D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A06604">
        <w:rPr>
          <w:rFonts w:ascii="Times New Roman" w:hAnsi="Times New Roman" w:cs="Times New Roman"/>
          <w:kern w:val="0"/>
          <w:sz w:val="28"/>
          <w:szCs w:val="28"/>
        </w:rPr>
        <w:t>Регламент выступлений:</w:t>
      </w:r>
      <w:r w:rsidRPr="005F29C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5F29C5">
        <w:rPr>
          <w:rFonts w:ascii="Times New Roman" w:hAnsi="Times New Roman" w:cs="Times New Roman"/>
          <w:kern w:val="0"/>
          <w:sz w:val="28"/>
          <w:szCs w:val="28"/>
        </w:rPr>
        <w:t>пленарные доклады – до 25 мин., секционные доклады – до 15 мин.</w:t>
      </w:r>
    </w:p>
    <w:p w14:paraId="7AA1CA01" w14:textId="77777777" w:rsidR="00B71CFE" w:rsidRPr="000428D5" w:rsidRDefault="00B71CFE" w:rsidP="00B71C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По итогам конференции планируется издание электронного сборника материалов с последующим размещением его на сайте </w:t>
      </w:r>
      <w:hyperlink r:id="rId17" w:history="1">
        <w:r w:rsidRPr="000428D5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  <w:lang w:val="es-ES"/>
          </w:rPr>
          <w:t>https</w:t>
        </w:r>
        <w:r w:rsidRPr="000428D5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0428D5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  <w:lang w:val="es-ES"/>
          </w:rPr>
          <w:t>elrusoenespana</w:t>
        </w:r>
        <w:r w:rsidRPr="000428D5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0428D5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  <w:lang w:val="es-ES"/>
          </w:rPr>
          <w:t>com</w:t>
        </w:r>
      </w:hyperlink>
      <w:r w:rsidRPr="000428D5">
        <w:rPr>
          <w:rStyle w:val="Hipervnculo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 постатейное размещение его в базе РИНЦ. В сборник войдут доклады, прозвучавшие на форуме и отобранные программным комитетом. Для публикации принимаются тексты в виде научной статьи, объемом от 5 до 8 страниц, соответствующие сделанным докладам, оформленные согласно требованиям и присланные в адрес оргкомитета</w:t>
      </w:r>
      <w:r w:rsidRPr="00042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8" w:history="1">
        <w:r w:rsidRPr="000428D5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forotradrusa</w:t>
        </w:r>
        <w:r w:rsidRPr="000428D5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</w:rPr>
          <w:t>2024@</w:t>
        </w:r>
        <w:r w:rsidRPr="000428D5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ugr</w:t>
        </w:r>
        <w:r w:rsidRPr="000428D5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0428D5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es</w:t>
        </w:r>
      </w:hyperlink>
      <w:r w:rsidRPr="00042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не позднее 31 октября 2024 года.</w:t>
      </w:r>
    </w:p>
    <w:p w14:paraId="49BF9765" w14:textId="1D6D0692" w:rsidR="00350894" w:rsidRPr="000428D5" w:rsidRDefault="00350894" w:rsidP="000910E0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Доклад, оформленный в виде научной статьи, </w:t>
      </w:r>
      <w:r w:rsidR="00B71CFE"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для публиации </w:t>
      </w:r>
      <w:r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высылается на адрес оргкомитета </w:t>
      </w:r>
      <w:r w:rsidR="000910E0"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форума</w:t>
      </w:r>
      <w:r w:rsidR="000910E0" w:rsidRPr="00042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 w:history="1">
        <w:r w:rsidR="000910E0" w:rsidRPr="000428D5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forotradrusa</w:t>
        </w:r>
        <w:r w:rsidR="000910E0" w:rsidRPr="000428D5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</w:rPr>
          <w:t>2024@</w:t>
        </w:r>
        <w:r w:rsidR="000910E0" w:rsidRPr="000428D5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ugr</w:t>
        </w:r>
        <w:r w:rsidR="000910E0" w:rsidRPr="000428D5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0910E0" w:rsidRPr="000428D5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es</w:t>
        </w:r>
      </w:hyperlink>
      <w:r w:rsidR="000910E0" w:rsidRPr="00042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строго с </w:t>
      </w:r>
      <w:r w:rsidR="00790F17"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1</w:t>
      </w:r>
      <w:r w:rsidR="00DB08DB"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5 сентября</w:t>
      </w:r>
      <w:r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до 31 октября 2024 года. Название файла с докладом должно включать фамилию автора и слово </w:t>
      </w:r>
      <w:r w:rsidR="00B71CFE"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“</w:t>
      </w:r>
      <w:r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доклад</w:t>
      </w:r>
      <w:r w:rsidR="00B71CFE"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”</w:t>
      </w:r>
      <w:r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(напр. Иванов_доклад.docx). </w:t>
      </w:r>
    </w:p>
    <w:p w14:paraId="561FE205" w14:textId="548BD3EF" w:rsidR="00350894" w:rsidRPr="00350894" w:rsidRDefault="00350894" w:rsidP="000910E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Оргкомитет </w:t>
      </w:r>
      <w:r w:rsidR="00790F17"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форума</w:t>
      </w:r>
      <w:r w:rsidRPr="000428D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оставляет за собой право отклонить заявки, поступившие позднее указанного срока</w:t>
      </w:r>
      <w:r w:rsidRPr="00350894">
        <w:rPr>
          <w:rFonts w:ascii="Times New Roman" w:hAnsi="Times New Roman" w:cs="Times New Roman"/>
          <w:kern w:val="0"/>
          <w:sz w:val="28"/>
          <w:szCs w:val="28"/>
        </w:rPr>
        <w:t xml:space="preserve">, не содержащие краткой аннотации доклада, не соответствующие тематике конференции, не удовлетворяющие требованиям </w:t>
      </w:r>
      <w:r w:rsidRPr="00350894">
        <w:rPr>
          <w:rFonts w:ascii="Times New Roman" w:hAnsi="Times New Roman" w:cs="Times New Roman"/>
          <w:kern w:val="0"/>
          <w:sz w:val="28"/>
          <w:szCs w:val="28"/>
        </w:rPr>
        <w:lastRenderedPageBreak/>
        <w:t>оформления. Авторы/соавторы несут полную ответственность за содержание предоставленных материалов.</w:t>
      </w:r>
    </w:p>
    <w:p w14:paraId="3BEE1759" w14:textId="77777777" w:rsidR="00A06604" w:rsidRDefault="00350894" w:rsidP="00A06604">
      <w:pPr>
        <w:spacing w:before="12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0E0">
        <w:rPr>
          <w:rFonts w:ascii="Times New Roman" w:hAnsi="Times New Roman" w:cs="Times New Roman"/>
          <w:kern w:val="0"/>
          <w:sz w:val="28"/>
          <w:szCs w:val="28"/>
        </w:rPr>
        <w:t>Заочное участие</w:t>
      </w:r>
      <w:r w:rsidRPr="00350894">
        <w:rPr>
          <w:rFonts w:ascii="Times New Roman" w:hAnsi="Times New Roman" w:cs="Times New Roman"/>
          <w:kern w:val="0"/>
          <w:sz w:val="28"/>
          <w:szCs w:val="28"/>
        </w:rPr>
        <w:t xml:space="preserve"> без выступления с докладом не предусмотрено. Участникам конференции будут высланы электронные сертификаты.</w:t>
      </w:r>
    </w:p>
    <w:p w14:paraId="38028DA5" w14:textId="77777777" w:rsidR="009629AB" w:rsidRPr="00A06604" w:rsidRDefault="009629AB" w:rsidP="00A06604">
      <w:pPr>
        <w:spacing w:before="12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500C463" w14:textId="77777777" w:rsidR="00350894" w:rsidRPr="00A06604" w:rsidRDefault="00350894" w:rsidP="00350894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kern w:val="0"/>
        </w:rPr>
      </w:pPr>
      <w:r w:rsidRPr="00A06604">
        <w:rPr>
          <w:rFonts w:ascii="Times-Bold" w:hAnsi="Times-Bold" w:cs="Times-Bold"/>
          <w:b/>
          <w:bCs/>
          <w:kern w:val="0"/>
        </w:rPr>
        <w:t>Требования к оформлению статей</w:t>
      </w:r>
    </w:p>
    <w:p w14:paraId="197AF4D1" w14:textId="77777777" w:rsidR="00350894" w:rsidRPr="00A06604" w:rsidRDefault="00350894" w:rsidP="00350894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kern w:val="0"/>
        </w:rPr>
      </w:pPr>
    </w:p>
    <w:p w14:paraId="1D0EAA27" w14:textId="77777777" w:rsidR="00350894" w:rsidRPr="00A06604" w:rsidRDefault="00350894" w:rsidP="003508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A06604">
        <w:rPr>
          <w:rFonts w:ascii="Times New Roman" w:hAnsi="Times New Roman" w:cs="Times New Roman"/>
          <w:kern w:val="0"/>
        </w:rPr>
        <w:t>Оргкомитет оставляет за собой право отбора статей для сборника. Тексты будут приниматься с 1</w:t>
      </w:r>
      <w:r w:rsidR="00DB08DB">
        <w:rPr>
          <w:rFonts w:ascii="Times New Roman" w:hAnsi="Times New Roman" w:cs="Times New Roman"/>
          <w:kern w:val="0"/>
        </w:rPr>
        <w:t>5</w:t>
      </w:r>
      <w:r w:rsidRPr="00A06604">
        <w:rPr>
          <w:rFonts w:ascii="Times New Roman" w:hAnsi="Times New Roman" w:cs="Times New Roman"/>
          <w:kern w:val="0"/>
        </w:rPr>
        <w:t xml:space="preserve"> </w:t>
      </w:r>
      <w:r w:rsidR="00DB08DB">
        <w:rPr>
          <w:rFonts w:ascii="Times New Roman" w:hAnsi="Times New Roman" w:cs="Times New Roman"/>
          <w:kern w:val="0"/>
        </w:rPr>
        <w:t>сентября</w:t>
      </w:r>
      <w:r w:rsidRPr="00A06604">
        <w:rPr>
          <w:rFonts w:ascii="Times New Roman" w:hAnsi="Times New Roman" w:cs="Times New Roman"/>
          <w:kern w:val="0"/>
        </w:rPr>
        <w:t xml:space="preserve"> по 31 октября 2024 г. После этой даты материалы приниматься не будут. </w:t>
      </w:r>
    </w:p>
    <w:p w14:paraId="56A264CC" w14:textId="77777777" w:rsidR="00350894" w:rsidRPr="00A06604" w:rsidRDefault="00350894" w:rsidP="003508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2F01BCA7" w14:textId="77777777" w:rsidR="00350894" w:rsidRPr="00A06604" w:rsidRDefault="00350894" w:rsidP="003508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A06604">
        <w:rPr>
          <w:rFonts w:ascii="Times New Roman" w:hAnsi="Times New Roman" w:cs="Times New Roman"/>
          <w:kern w:val="0"/>
        </w:rPr>
        <w:t xml:space="preserve">Оформление статей должно </w:t>
      </w:r>
      <w:r w:rsidR="005F29C5" w:rsidRPr="00A06604">
        <w:rPr>
          <w:rFonts w:ascii="Times New Roman" w:hAnsi="Times New Roman" w:cs="Times New Roman"/>
          <w:kern w:val="0"/>
        </w:rPr>
        <w:t xml:space="preserve">строго </w:t>
      </w:r>
      <w:r w:rsidRPr="00A06604">
        <w:rPr>
          <w:rFonts w:ascii="Times New Roman" w:hAnsi="Times New Roman" w:cs="Times New Roman"/>
          <w:kern w:val="0"/>
        </w:rPr>
        <w:t>соответствовать следующим требованиям:</w:t>
      </w:r>
    </w:p>
    <w:p w14:paraId="70AF24A3" w14:textId="77777777" w:rsidR="00350894" w:rsidRPr="00A06604" w:rsidRDefault="00350894" w:rsidP="003508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0A1D767B" w14:textId="77777777" w:rsidR="00350894" w:rsidRPr="00A06604" w:rsidRDefault="00350894" w:rsidP="003508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A06604">
        <w:rPr>
          <w:rFonts w:ascii="Times New Roman" w:hAnsi="Times New Roman" w:cs="Times New Roman"/>
          <w:kern w:val="0"/>
        </w:rPr>
        <w:t xml:space="preserve">1. Все материалы предоставляются в одном файле формата Microsoft Word (Windows) с расширением doc, docx или rtf по электронной почте вложенным файлом (с последующим уведомлением о получении статьи оргкомитетом) по адресу: </w:t>
      </w:r>
      <w:hyperlink r:id="rId20" w:history="1">
        <w:r w:rsidR="00A06604" w:rsidRPr="00A06604">
          <w:rPr>
            <w:rStyle w:val="Hipervnculo"/>
            <w:rFonts w:ascii="Times New Roman" w:hAnsi="Times New Roman" w:cs="Times New Roman"/>
            <w:lang w:val="en-US"/>
          </w:rPr>
          <w:t>forotradrusa</w:t>
        </w:r>
        <w:r w:rsidR="00A06604" w:rsidRPr="00A06604">
          <w:rPr>
            <w:rStyle w:val="Hipervnculo"/>
            <w:rFonts w:ascii="Times New Roman" w:hAnsi="Times New Roman" w:cs="Times New Roman"/>
          </w:rPr>
          <w:t>2024@</w:t>
        </w:r>
        <w:r w:rsidR="00A06604" w:rsidRPr="00A06604">
          <w:rPr>
            <w:rStyle w:val="Hipervnculo"/>
            <w:rFonts w:ascii="Times New Roman" w:hAnsi="Times New Roman" w:cs="Times New Roman"/>
            <w:lang w:val="en-US"/>
          </w:rPr>
          <w:t>ugr</w:t>
        </w:r>
        <w:r w:rsidR="00A06604" w:rsidRPr="00A06604">
          <w:rPr>
            <w:rStyle w:val="Hipervnculo"/>
            <w:rFonts w:ascii="Times New Roman" w:hAnsi="Times New Roman" w:cs="Times New Roman"/>
          </w:rPr>
          <w:t>.</w:t>
        </w:r>
        <w:r w:rsidR="00A06604" w:rsidRPr="00A06604">
          <w:rPr>
            <w:rStyle w:val="Hipervnculo"/>
            <w:rFonts w:ascii="Times New Roman" w:hAnsi="Times New Roman" w:cs="Times New Roman"/>
            <w:lang w:val="en-US"/>
          </w:rPr>
          <w:t>es</w:t>
        </w:r>
      </w:hyperlink>
    </w:p>
    <w:p w14:paraId="27570A80" w14:textId="77777777" w:rsidR="00350894" w:rsidRPr="00A06604" w:rsidRDefault="00350894" w:rsidP="00846C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846CEA">
        <w:rPr>
          <w:rFonts w:ascii="Times New Roman" w:hAnsi="Times New Roman" w:cs="Times New Roman"/>
          <w:kern w:val="0"/>
        </w:rPr>
        <w:t xml:space="preserve">2. </w:t>
      </w:r>
      <w:r w:rsidR="00846CEA" w:rsidRPr="00A06604">
        <w:rPr>
          <w:rFonts w:ascii="Times New Roman" w:hAnsi="Times New Roman" w:cs="Times New Roman"/>
          <w:kern w:val="0"/>
        </w:rPr>
        <w:t>Объем публикации не менее 5 и не более 8 страниц (включая аннотацию, ключевые слова, библиографию и примечания).</w:t>
      </w:r>
    </w:p>
    <w:p w14:paraId="513AA4B8" w14:textId="77777777" w:rsidR="00350894" w:rsidRPr="00A06604" w:rsidRDefault="00350894" w:rsidP="003508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846CEA">
        <w:rPr>
          <w:rFonts w:ascii="Times New Roman" w:hAnsi="Times New Roman" w:cs="Times New Roman"/>
          <w:kern w:val="0"/>
          <w:lang w:val="en-US"/>
        </w:rPr>
        <w:t xml:space="preserve">3. </w:t>
      </w:r>
      <w:r w:rsidR="00846CEA" w:rsidRPr="00A06604">
        <w:rPr>
          <w:rFonts w:ascii="Times New Roman" w:hAnsi="Times New Roman" w:cs="Times New Roman"/>
          <w:kern w:val="0"/>
        </w:rPr>
        <w:t>Шрифт</w:t>
      </w:r>
      <w:r w:rsidR="00846CEA" w:rsidRPr="00846CEA">
        <w:rPr>
          <w:rFonts w:ascii="Times New Roman" w:hAnsi="Times New Roman" w:cs="Times New Roman"/>
          <w:kern w:val="0"/>
          <w:lang w:val="en-US"/>
        </w:rPr>
        <w:t xml:space="preserve"> – </w:t>
      </w:r>
      <w:r w:rsidR="00846CEA" w:rsidRPr="00A06604">
        <w:rPr>
          <w:rFonts w:ascii="Times New Roman" w:hAnsi="Times New Roman" w:cs="Times New Roman"/>
          <w:kern w:val="0"/>
          <w:lang w:val="en-US"/>
        </w:rPr>
        <w:t>Times</w:t>
      </w:r>
      <w:r w:rsidR="00846CEA" w:rsidRPr="00846CEA">
        <w:rPr>
          <w:rFonts w:ascii="Times New Roman" w:hAnsi="Times New Roman" w:cs="Times New Roman"/>
          <w:kern w:val="0"/>
          <w:lang w:val="en-US"/>
        </w:rPr>
        <w:t xml:space="preserve"> </w:t>
      </w:r>
      <w:r w:rsidR="00846CEA" w:rsidRPr="00A06604">
        <w:rPr>
          <w:rFonts w:ascii="Times New Roman" w:hAnsi="Times New Roman" w:cs="Times New Roman"/>
          <w:kern w:val="0"/>
          <w:lang w:val="en-US"/>
        </w:rPr>
        <w:t>New</w:t>
      </w:r>
      <w:r w:rsidR="00846CEA" w:rsidRPr="00846CEA">
        <w:rPr>
          <w:rFonts w:ascii="Times New Roman" w:hAnsi="Times New Roman" w:cs="Times New Roman"/>
          <w:kern w:val="0"/>
          <w:lang w:val="en-US"/>
        </w:rPr>
        <w:t xml:space="preserve"> </w:t>
      </w:r>
      <w:r w:rsidR="00846CEA" w:rsidRPr="00A06604">
        <w:rPr>
          <w:rFonts w:ascii="Times New Roman" w:hAnsi="Times New Roman" w:cs="Times New Roman"/>
          <w:kern w:val="0"/>
          <w:lang w:val="en-US"/>
        </w:rPr>
        <w:t>Roman</w:t>
      </w:r>
      <w:r w:rsidR="00846CEA" w:rsidRPr="00846CEA">
        <w:rPr>
          <w:rFonts w:ascii="Times New Roman" w:hAnsi="Times New Roman" w:cs="Times New Roman"/>
          <w:kern w:val="0"/>
          <w:lang w:val="en-US"/>
        </w:rPr>
        <w:t xml:space="preserve">, </w:t>
      </w:r>
      <w:r w:rsidR="00846CEA" w:rsidRPr="00A06604">
        <w:rPr>
          <w:rFonts w:ascii="Times New Roman" w:hAnsi="Times New Roman" w:cs="Times New Roman"/>
          <w:kern w:val="0"/>
        </w:rPr>
        <w:t>кегль</w:t>
      </w:r>
      <w:r w:rsidR="00846CEA" w:rsidRPr="00846CEA">
        <w:rPr>
          <w:rFonts w:ascii="Times New Roman" w:hAnsi="Times New Roman" w:cs="Times New Roman"/>
          <w:kern w:val="0"/>
          <w:lang w:val="en-US"/>
        </w:rPr>
        <w:t xml:space="preserve"> – 14 </w:t>
      </w:r>
      <w:r w:rsidR="00846CEA" w:rsidRPr="00A06604">
        <w:rPr>
          <w:rFonts w:ascii="Times New Roman" w:hAnsi="Times New Roman" w:cs="Times New Roman"/>
          <w:kern w:val="0"/>
          <w:lang w:val="en-US"/>
        </w:rPr>
        <w:t>pt</w:t>
      </w:r>
      <w:r w:rsidR="00846CEA" w:rsidRPr="00846CEA">
        <w:rPr>
          <w:rFonts w:ascii="Times New Roman" w:hAnsi="Times New Roman" w:cs="Times New Roman"/>
          <w:kern w:val="0"/>
          <w:lang w:val="en-US"/>
        </w:rPr>
        <w:t xml:space="preserve">. </w:t>
      </w:r>
      <w:r w:rsidR="00846CEA" w:rsidRPr="00A06604">
        <w:rPr>
          <w:rFonts w:ascii="Times New Roman" w:hAnsi="Times New Roman" w:cs="Times New Roman"/>
          <w:kern w:val="0"/>
        </w:rPr>
        <w:t>Междустрочный интервал – 1. Все поля по 2 см. Абзацный отступ – 1,25 см, используемый алфавит – только латиница или кириллица.</w:t>
      </w:r>
      <w:r w:rsidR="00846CEA">
        <w:rPr>
          <w:rFonts w:ascii="Times New Roman" w:hAnsi="Times New Roman" w:cs="Times New Roman"/>
          <w:kern w:val="0"/>
        </w:rPr>
        <w:t xml:space="preserve"> </w:t>
      </w:r>
      <w:r w:rsidR="00846CEA" w:rsidRPr="00A06604">
        <w:rPr>
          <w:rFonts w:ascii="Times New Roman" w:hAnsi="Times New Roman" w:cs="Times New Roman"/>
          <w:kern w:val="0"/>
        </w:rPr>
        <w:t xml:space="preserve">Не допускается ручное форматирование текста (абзацные отступы, переносы, выравнивание текста, нумерация страниц, разрядка, таблицы и т.д.). Формат А4, книжная ориентация. </w:t>
      </w:r>
      <w:r w:rsidR="00846CEA" w:rsidRPr="00A06604">
        <w:rPr>
          <w:rFonts w:ascii="Times-Roman" w:hAnsi="Times-Roman" w:cs="Times-Roman"/>
          <w:kern w:val="1"/>
          <w:u w:color="00000A"/>
        </w:rPr>
        <w:t>Не допускается использование страниц/таблиц с альбомной ориентацией.</w:t>
      </w:r>
      <w:r w:rsidR="00846CEA">
        <w:rPr>
          <w:rFonts w:ascii="Times-Roman" w:hAnsi="Times-Roman" w:cs="Times-Roman"/>
          <w:kern w:val="1"/>
          <w:u w:color="00000A"/>
        </w:rPr>
        <w:t xml:space="preserve"> </w:t>
      </w:r>
      <w:r w:rsidR="00846CEA" w:rsidRPr="00A06604">
        <w:rPr>
          <w:rFonts w:ascii="Times-Roman" w:hAnsi="Times-Roman" w:cs="Times-Roman"/>
          <w:kern w:val="1"/>
          <w:u w:color="00000A"/>
        </w:rPr>
        <w:t>Не допускаются пробелы между абзацами.</w:t>
      </w:r>
    </w:p>
    <w:p w14:paraId="51CE06FA" w14:textId="77777777" w:rsidR="009629AB" w:rsidRPr="009629AB" w:rsidRDefault="00350894" w:rsidP="009629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A06604">
        <w:rPr>
          <w:rFonts w:ascii="Times-Roman" w:hAnsi="Times-Roman" w:cs="Times-Roman"/>
          <w:kern w:val="0"/>
        </w:rPr>
        <w:t xml:space="preserve">4. </w:t>
      </w:r>
      <w:r w:rsidR="009629AB" w:rsidRPr="009629AB">
        <w:rPr>
          <w:rFonts w:ascii="Times New Roman" w:hAnsi="Times New Roman" w:cs="Times New Roman"/>
          <w:kern w:val="0"/>
        </w:rPr>
        <w:t xml:space="preserve">Жирным курсивом справа: </w:t>
      </w:r>
      <w:r w:rsidR="009629AB" w:rsidRPr="009629AB">
        <w:rPr>
          <w:rFonts w:ascii="Times New Roman" w:hAnsi="Times New Roman" w:cs="Times New Roman"/>
          <w:b/>
          <w:bCs/>
          <w:i/>
          <w:iCs/>
          <w:kern w:val="0"/>
        </w:rPr>
        <w:t>ФИО автора полностью</w:t>
      </w:r>
      <w:r w:rsidR="009629AB" w:rsidRPr="009629AB">
        <w:rPr>
          <w:rFonts w:ascii="Times New Roman" w:hAnsi="Times New Roman" w:cs="Times New Roman"/>
          <w:kern w:val="0"/>
        </w:rPr>
        <w:t xml:space="preserve">, на следующей строчке курсивом справа: </w:t>
      </w:r>
      <w:r w:rsidR="009629AB" w:rsidRPr="009629AB">
        <w:rPr>
          <w:rFonts w:ascii="Times New Roman" w:hAnsi="Times New Roman" w:cs="Times New Roman"/>
          <w:i/>
          <w:iCs/>
          <w:kern w:val="0"/>
        </w:rPr>
        <w:t>название университета</w:t>
      </w:r>
      <w:r w:rsidR="009629AB" w:rsidRPr="009629AB">
        <w:rPr>
          <w:rFonts w:ascii="Times New Roman" w:hAnsi="Times New Roman" w:cs="Times New Roman"/>
          <w:kern w:val="0"/>
        </w:rPr>
        <w:t xml:space="preserve">, на следующей строчке курсивом справа: </w:t>
      </w:r>
      <w:r w:rsidR="009629AB" w:rsidRPr="009629AB">
        <w:rPr>
          <w:rFonts w:ascii="Times New Roman" w:hAnsi="Times New Roman" w:cs="Times New Roman"/>
          <w:i/>
          <w:iCs/>
          <w:kern w:val="0"/>
        </w:rPr>
        <w:t>название города и страны</w:t>
      </w:r>
      <w:r w:rsidR="009629AB" w:rsidRPr="009629AB">
        <w:rPr>
          <w:rFonts w:ascii="Times New Roman" w:hAnsi="Times New Roman" w:cs="Times New Roman"/>
          <w:kern w:val="0"/>
        </w:rPr>
        <w:t>.</w:t>
      </w:r>
    </w:p>
    <w:p w14:paraId="67EE8061" w14:textId="77777777" w:rsidR="009629AB" w:rsidRPr="009629AB" w:rsidRDefault="009629AB" w:rsidP="009629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5. </w:t>
      </w:r>
      <w:r w:rsidRPr="009629AB">
        <w:rPr>
          <w:rFonts w:ascii="Times New Roman" w:hAnsi="Times New Roman" w:cs="Times New Roman"/>
          <w:kern w:val="0"/>
        </w:rPr>
        <w:t xml:space="preserve">Заголовок </w:t>
      </w:r>
      <w:r w:rsidRPr="009629AB">
        <w:rPr>
          <w:rFonts w:ascii="Times New Roman" w:hAnsi="Times New Roman" w:cs="Times New Roman"/>
          <w:b/>
          <w:bCs/>
          <w:kern w:val="0"/>
        </w:rPr>
        <w:t>ПРОПИСНЫМИ БУКВАМИ</w:t>
      </w:r>
      <w:r w:rsidRPr="009629AB">
        <w:rPr>
          <w:rFonts w:ascii="Times New Roman" w:hAnsi="Times New Roman" w:cs="Times New Roman"/>
          <w:kern w:val="0"/>
        </w:rPr>
        <w:t xml:space="preserve"> в центре страницы жирным шрифтом (выравнивание по центру).</w:t>
      </w:r>
    </w:p>
    <w:p w14:paraId="43C00818" w14:textId="77777777" w:rsidR="009629AB" w:rsidRPr="009629AB" w:rsidRDefault="009629AB" w:rsidP="009629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u w:color="00000A"/>
        </w:rPr>
      </w:pPr>
      <w:r>
        <w:rPr>
          <w:rFonts w:ascii="Times New Roman" w:hAnsi="Times New Roman" w:cs="Times New Roman"/>
          <w:kern w:val="0"/>
          <w:u w:color="00000A"/>
        </w:rPr>
        <w:t xml:space="preserve">6. </w:t>
      </w:r>
      <w:r w:rsidRPr="009629AB">
        <w:rPr>
          <w:rFonts w:ascii="Times New Roman" w:hAnsi="Times New Roman" w:cs="Times New Roman"/>
          <w:kern w:val="0"/>
          <w:u w:color="00000A"/>
        </w:rPr>
        <w:t>Через строку – аннотация: шрифт 12 pt, выравнивание по ширине, абзацный отступ – 1,25 см.</w:t>
      </w:r>
      <w:r w:rsidRPr="009629AB">
        <w:rPr>
          <w:rFonts w:ascii="Times New Roman" w:hAnsi="Times New Roman" w:cs="Times New Roman"/>
          <w:spacing w:val="-6"/>
          <w:kern w:val="1"/>
          <w:u w:color="00000A"/>
        </w:rPr>
        <w:t xml:space="preserve"> Аннотация содержит характеристику основной темы, цели работы и ее результаты. Рекомендуемый средний объем аннотации </w:t>
      </w:r>
      <w:r w:rsidRPr="009629AB">
        <w:rPr>
          <w:rFonts w:ascii="Times New Roman" w:hAnsi="Times New Roman" w:cs="Times New Roman"/>
          <w:kern w:val="1"/>
          <w:u w:color="00000A"/>
        </w:rPr>
        <w:t>–</w:t>
      </w:r>
      <w:r w:rsidRPr="009629AB">
        <w:rPr>
          <w:rFonts w:ascii="Times New Roman" w:hAnsi="Times New Roman" w:cs="Times New Roman"/>
          <w:spacing w:val="-6"/>
          <w:kern w:val="1"/>
          <w:u w:color="00000A"/>
        </w:rPr>
        <w:t xml:space="preserve"> </w:t>
      </w:r>
      <w:r w:rsidR="004E7EDC">
        <w:rPr>
          <w:rFonts w:ascii="Times New Roman" w:hAnsi="Times New Roman" w:cs="Times New Roman"/>
          <w:spacing w:val="-6"/>
          <w:kern w:val="1"/>
          <w:u w:color="00000A"/>
        </w:rPr>
        <w:t xml:space="preserve">до </w:t>
      </w:r>
      <w:r w:rsidRPr="009629AB">
        <w:rPr>
          <w:rFonts w:ascii="Times New Roman" w:hAnsi="Times New Roman" w:cs="Times New Roman"/>
          <w:spacing w:val="-6"/>
          <w:kern w:val="1"/>
          <w:u w:color="00000A"/>
        </w:rPr>
        <w:t>600 печатных знаков с пробелами. Далее с новой строки – к</w:t>
      </w:r>
      <w:r w:rsidRPr="009629AB">
        <w:rPr>
          <w:rFonts w:ascii="Times New Roman" w:hAnsi="Times New Roman" w:cs="Times New Roman"/>
          <w:kern w:val="1"/>
          <w:u w:color="00000A"/>
        </w:rPr>
        <w:t>лючевые слова и фразы (не менее 5-7).</w:t>
      </w:r>
    </w:p>
    <w:p w14:paraId="3903480D" w14:textId="77777777" w:rsidR="009B7575" w:rsidRDefault="009629AB" w:rsidP="009629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1"/>
          <w:u w:color="00000A"/>
        </w:rPr>
        <w:t xml:space="preserve">7. </w:t>
      </w:r>
      <w:r w:rsidRPr="009629AB">
        <w:rPr>
          <w:rFonts w:ascii="Times New Roman" w:hAnsi="Times New Roman" w:cs="Times New Roman"/>
          <w:kern w:val="1"/>
          <w:u w:color="00000A"/>
        </w:rPr>
        <w:t xml:space="preserve">Через строку </w:t>
      </w:r>
      <w:r w:rsidR="009B7575">
        <w:rPr>
          <w:rFonts w:ascii="Times New Roman" w:hAnsi="Times New Roman" w:cs="Times New Roman"/>
          <w:kern w:val="1"/>
          <w:u w:color="00000A"/>
        </w:rPr>
        <w:t xml:space="preserve">– </w:t>
      </w:r>
      <w:r w:rsidRPr="009629AB">
        <w:rPr>
          <w:rFonts w:ascii="Times New Roman" w:hAnsi="Times New Roman" w:cs="Times New Roman"/>
          <w:kern w:val="1"/>
          <w:u w:color="00000A"/>
        </w:rPr>
        <w:t>основной текст.</w:t>
      </w:r>
      <w:r>
        <w:rPr>
          <w:rFonts w:ascii="Times New Roman" w:hAnsi="Times New Roman" w:cs="Times New Roman"/>
          <w:kern w:val="1"/>
          <w:u w:color="00000A"/>
        </w:rPr>
        <w:t xml:space="preserve"> </w:t>
      </w:r>
      <w:r w:rsidRPr="009629AB">
        <w:rPr>
          <w:rFonts w:ascii="Times New Roman" w:hAnsi="Times New Roman" w:cs="Times New Roman"/>
          <w:kern w:val="0"/>
        </w:rPr>
        <w:t xml:space="preserve">Основной текст </w:t>
      </w:r>
      <w:r>
        <w:rPr>
          <w:rFonts w:ascii="Times New Roman" w:hAnsi="Times New Roman" w:cs="Times New Roman"/>
          <w:kern w:val="0"/>
        </w:rPr>
        <w:t xml:space="preserve">оформляется </w:t>
      </w:r>
      <w:r w:rsidRPr="009629AB">
        <w:rPr>
          <w:rFonts w:ascii="Times New Roman" w:hAnsi="Times New Roman" w:cs="Times New Roman"/>
          <w:kern w:val="0"/>
        </w:rPr>
        <w:t xml:space="preserve">в редакторе MS Word (2003–2007), гарнитура Times New Roman, кегль 14, </w:t>
      </w:r>
      <w:r w:rsidRPr="004E7EDC">
        <w:rPr>
          <w:rFonts w:ascii="Times New Roman" w:hAnsi="Times New Roman" w:cs="Times New Roman"/>
          <w:kern w:val="0"/>
        </w:rPr>
        <w:t>интервал одинарный</w:t>
      </w:r>
      <w:r w:rsidRPr="009629AB">
        <w:rPr>
          <w:rFonts w:ascii="Times New Roman" w:hAnsi="Times New Roman" w:cs="Times New Roman"/>
          <w:kern w:val="0"/>
        </w:rPr>
        <w:t>, выравнивание по ширине, поля все 2 см, абзацный отступ 1</w:t>
      </w:r>
      <w:r>
        <w:rPr>
          <w:rFonts w:ascii="Times New Roman" w:hAnsi="Times New Roman" w:cs="Times New Roman"/>
          <w:kern w:val="0"/>
        </w:rPr>
        <w:t>,25</w:t>
      </w:r>
      <w:r w:rsidRPr="009629AB">
        <w:rPr>
          <w:rFonts w:ascii="Times New Roman" w:hAnsi="Times New Roman" w:cs="Times New Roman"/>
          <w:kern w:val="0"/>
        </w:rPr>
        <w:t xml:space="preserve"> см. Ссылки на номера библиографического списка, выстроенного в алфавитном порядке (И.М. Иванов [1], В.А. Петрова [2, 75]). </w:t>
      </w:r>
    </w:p>
    <w:p w14:paraId="4DEFF190" w14:textId="77777777" w:rsidR="009629AB" w:rsidRPr="009629AB" w:rsidRDefault="009629AB" w:rsidP="009629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8. </w:t>
      </w:r>
      <w:r w:rsidRPr="009629AB">
        <w:rPr>
          <w:rFonts w:ascii="Times New Roman" w:hAnsi="Times New Roman" w:cs="Times New Roman"/>
          <w:kern w:val="0"/>
        </w:rPr>
        <w:t>Список литературы – после статьи, через 1 пропущенную строку</w:t>
      </w:r>
      <w:r w:rsidR="009B7575">
        <w:rPr>
          <w:rFonts w:ascii="Times New Roman" w:hAnsi="Times New Roman" w:cs="Times New Roman"/>
          <w:kern w:val="0"/>
        </w:rPr>
        <w:t xml:space="preserve"> </w:t>
      </w:r>
      <w:r w:rsidRPr="009629AB">
        <w:rPr>
          <w:rFonts w:ascii="Times New Roman" w:hAnsi="Times New Roman" w:cs="Times New Roman"/>
          <w:kern w:val="0"/>
        </w:rPr>
        <w:t xml:space="preserve">жирным шрифтом прописными буквами: </w:t>
      </w:r>
      <w:r w:rsidRPr="009629AB">
        <w:rPr>
          <w:rFonts w:ascii="Times New Roman" w:hAnsi="Times New Roman" w:cs="Times New Roman"/>
          <w:b/>
          <w:bCs/>
          <w:kern w:val="0"/>
        </w:rPr>
        <w:t>ЛИТЕРАТУРА</w:t>
      </w:r>
      <w:r w:rsidR="009B7575">
        <w:rPr>
          <w:rFonts w:ascii="Times New Roman" w:hAnsi="Times New Roman" w:cs="Times New Roman"/>
          <w:b/>
          <w:bCs/>
          <w:kern w:val="0"/>
        </w:rPr>
        <w:t xml:space="preserve"> </w:t>
      </w:r>
      <w:r w:rsidR="009B7575" w:rsidRPr="009B7575">
        <w:rPr>
          <w:rFonts w:ascii="Times New Roman" w:hAnsi="Times New Roman" w:cs="Times New Roman"/>
          <w:kern w:val="0"/>
        </w:rPr>
        <w:t>с выравнивание</w:t>
      </w:r>
      <w:r w:rsidR="009B7575">
        <w:rPr>
          <w:rFonts w:ascii="Times New Roman" w:hAnsi="Times New Roman" w:cs="Times New Roman"/>
          <w:kern w:val="0"/>
        </w:rPr>
        <w:t>м по центру.</w:t>
      </w:r>
      <w:r w:rsidR="009B7575" w:rsidRPr="009B7575">
        <w:rPr>
          <w:rFonts w:ascii="Times New Roman" w:hAnsi="Times New Roman" w:cs="Times New Roman"/>
          <w:kern w:val="0"/>
        </w:rPr>
        <w:t xml:space="preserve"> </w:t>
      </w:r>
    </w:p>
    <w:p w14:paraId="09130F29" w14:textId="77777777" w:rsidR="00846CEA" w:rsidRDefault="009629AB" w:rsidP="00846CEA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1"/>
          <w:u w:color="00000A"/>
        </w:rPr>
      </w:pPr>
      <w:r w:rsidRPr="009629AB">
        <w:rPr>
          <w:rFonts w:ascii="Times New Roman" w:hAnsi="Times New Roman" w:cs="Times New Roman"/>
          <w:kern w:val="0"/>
        </w:rPr>
        <w:t>Строкой ниже – список в алфавитном порядке, 12 шрифтом</w:t>
      </w:r>
      <w:r w:rsidR="009B7575">
        <w:rPr>
          <w:rFonts w:ascii="Times New Roman" w:hAnsi="Times New Roman" w:cs="Times New Roman"/>
          <w:kern w:val="0"/>
        </w:rPr>
        <w:t xml:space="preserve">. </w:t>
      </w:r>
      <w:r w:rsidR="00846CEA" w:rsidRPr="00A06604">
        <w:rPr>
          <w:rFonts w:ascii="Times-Roman" w:hAnsi="Times-Roman" w:cs="Times-Roman"/>
          <w:kern w:val="1"/>
          <w:u w:color="00000A"/>
        </w:rPr>
        <w:t xml:space="preserve">Список литературы обязателен, оформляется в соответствии с ГОСТ Р 7.0.5–2008, кегль 12 пт. Источники в списке литературы располагаются в алфавитном порядке и нумеруются (не автоматическим нумерованным списком, а вручную). Ссылки на литературу в тексте заключаются в квадратные скобки с указанием номера источника и страницы, по типу [1, 125], где первое число – порядковый номер источника, второе – страница. Если дается отсылка к нескольким источникам одновременно, их номера разделяются точкой с запятой: [1; 3]. Примечания вставляются </w:t>
      </w:r>
      <w:r w:rsidR="00846CEA" w:rsidRPr="00A06604">
        <w:rPr>
          <w:rFonts w:ascii="Times-Roman" w:hAnsi="Times-Roman" w:cs="Times-Roman"/>
          <w:kern w:val="1"/>
          <w:u w:val="single" w:color="00000A"/>
        </w:rPr>
        <w:t>в концевых</w:t>
      </w:r>
      <w:r w:rsidR="00846CEA" w:rsidRPr="00A06604">
        <w:rPr>
          <w:rFonts w:ascii="Times-Roman" w:hAnsi="Times-Roman" w:cs="Times-Roman"/>
          <w:kern w:val="1"/>
          <w:u w:color="00000A"/>
        </w:rPr>
        <w:t xml:space="preserve"> сносках.</w:t>
      </w:r>
    </w:p>
    <w:p w14:paraId="3B39564F" w14:textId="77777777" w:rsidR="00DB08DB" w:rsidRDefault="009629AB" w:rsidP="009629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9629AB">
        <w:rPr>
          <w:rFonts w:ascii="Times New Roman" w:hAnsi="Times New Roman" w:cs="Times New Roman"/>
          <w:kern w:val="0"/>
        </w:rPr>
        <w:lastRenderedPageBreak/>
        <w:t xml:space="preserve">Если у монографии или статьи есть DOI, его надо указать после библиографического описания. </w:t>
      </w:r>
      <w:r w:rsidR="00DB08DB" w:rsidRPr="009629AB">
        <w:rPr>
          <w:rFonts w:ascii="Times New Roman" w:hAnsi="Times New Roman" w:cs="Times New Roman"/>
          <w:kern w:val="0"/>
        </w:rPr>
        <w:t xml:space="preserve">При </w:t>
      </w:r>
      <w:r w:rsidR="00DB08DB">
        <w:rPr>
          <w:rFonts w:ascii="Times New Roman" w:hAnsi="Times New Roman" w:cs="Times New Roman"/>
          <w:kern w:val="0"/>
        </w:rPr>
        <w:t xml:space="preserve">наличие </w:t>
      </w:r>
      <w:r w:rsidR="00DB08DB" w:rsidRPr="009629AB">
        <w:rPr>
          <w:rFonts w:ascii="Times New Roman" w:hAnsi="Times New Roman" w:cs="Times New Roman"/>
          <w:kern w:val="0"/>
        </w:rPr>
        <w:t>существующе</w:t>
      </w:r>
      <w:r w:rsidR="00DB08DB">
        <w:rPr>
          <w:rFonts w:ascii="Times New Roman" w:hAnsi="Times New Roman" w:cs="Times New Roman"/>
          <w:kern w:val="0"/>
        </w:rPr>
        <w:t>го</w:t>
      </w:r>
      <w:r w:rsidR="00DB08DB" w:rsidRPr="009629AB">
        <w:rPr>
          <w:rFonts w:ascii="Times New Roman" w:hAnsi="Times New Roman" w:cs="Times New Roman"/>
          <w:kern w:val="0"/>
        </w:rPr>
        <w:t xml:space="preserve"> печатно</w:t>
      </w:r>
      <w:r w:rsidR="00DB08DB">
        <w:rPr>
          <w:rFonts w:ascii="Times New Roman" w:hAnsi="Times New Roman" w:cs="Times New Roman"/>
          <w:kern w:val="0"/>
        </w:rPr>
        <w:t>го</w:t>
      </w:r>
      <w:r w:rsidR="00DB08DB" w:rsidRPr="009629AB">
        <w:rPr>
          <w:rFonts w:ascii="Times New Roman" w:hAnsi="Times New Roman" w:cs="Times New Roman"/>
          <w:kern w:val="0"/>
        </w:rPr>
        <w:t xml:space="preserve"> издани</w:t>
      </w:r>
      <w:r w:rsidR="00DB08DB">
        <w:rPr>
          <w:rFonts w:ascii="Times New Roman" w:hAnsi="Times New Roman" w:cs="Times New Roman"/>
          <w:kern w:val="0"/>
        </w:rPr>
        <w:t>я</w:t>
      </w:r>
      <w:r w:rsidR="00DB08DB" w:rsidRPr="009629AB">
        <w:rPr>
          <w:rFonts w:ascii="Times New Roman" w:hAnsi="Times New Roman" w:cs="Times New Roman"/>
          <w:kern w:val="0"/>
        </w:rPr>
        <w:t xml:space="preserve"> </w:t>
      </w:r>
      <w:r w:rsidR="00DB08DB">
        <w:rPr>
          <w:rFonts w:ascii="Times New Roman" w:hAnsi="Times New Roman" w:cs="Times New Roman"/>
          <w:kern w:val="0"/>
        </w:rPr>
        <w:t xml:space="preserve">журнала </w:t>
      </w:r>
      <w:r w:rsidR="00DB08DB" w:rsidRPr="009629AB">
        <w:rPr>
          <w:rFonts w:ascii="Times New Roman" w:hAnsi="Times New Roman" w:cs="Times New Roman"/>
          <w:kern w:val="0"/>
        </w:rPr>
        <w:t xml:space="preserve">следует </w:t>
      </w:r>
      <w:r w:rsidR="00DB08DB">
        <w:rPr>
          <w:rFonts w:ascii="Times New Roman" w:hAnsi="Times New Roman" w:cs="Times New Roman"/>
          <w:kern w:val="0"/>
        </w:rPr>
        <w:t xml:space="preserve">указывать его, а не </w:t>
      </w:r>
      <w:r w:rsidR="00DB08DB" w:rsidRPr="009629AB">
        <w:rPr>
          <w:rFonts w:ascii="Times New Roman" w:hAnsi="Times New Roman" w:cs="Times New Roman"/>
          <w:kern w:val="0"/>
        </w:rPr>
        <w:t xml:space="preserve">электронный адрес статьи, </w:t>
      </w:r>
      <w:r w:rsidR="00DB08DB">
        <w:rPr>
          <w:rFonts w:ascii="Times New Roman" w:hAnsi="Times New Roman" w:cs="Times New Roman"/>
          <w:kern w:val="0"/>
        </w:rPr>
        <w:t xml:space="preserve">т.е. </w:t>
      </w:r>
      <w:r w:rsidR="00DB08DB" w:rsidRPr="009629AB">
        <w:rPr>
          <w:rFonts w:ascii="Times New Roman" w:hAnsi="Times New Roman" w:cs="Times New Roman"/>
          <w:kern w:val="0"/>
        </w:rPr>
        <w:t>да</w:t>
      </w:r>
      <w:r w:rsidR="00DB08DB">
        <w:rPr>
          <w:rFonts w:ascii="Times New Roman" w:hAnsi="Times New Roman" w:cs="Times New Roman"/>
          <w:kern w:val="0"/>
        </w:rPr>
        <w:t>ва</w:t>
      </w:r>
      <w:r w:rsidR="00DB08DB" w:rsidRPr="009629AB">
        <w:rPr>
          <w:rFonts w:ascii="Times New Roman" w:hAnsi="Times New Roman" w:cs="Times New Roman"/>
          <w:kern w:val="0"/>
        </w:rPr>
        <w:t>ть полное описание печатной публикации.</w:t>
      </w:r>
    </w:p>
    <w:p w14:paraId="21B0FA4E" w14:textId="77777777" w:rsidR="00350894" w:rsidRPr="00A06604" w:rsidRDefault="009629AB" w:rsidP="009629AB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1"/>
          <w:u w:color="00000A"/>
        </w:rPr>
      </w:pPr>
      <w:r w:rsidRPr="009629AB">
        <w:rPr>
          <w:rFonts w:ascii="Times New Roman" w:hAnsi="Times New Roman" w:cs="Times New Roman"/>
          <w:kern w:val="0"/>
        </w:rPr>
        <w:t>В</w:t>
      </w:r>
      <w:r w:rsidR="00DB08DB">
        <w:rPr>
          <w:rFonts w:ascii="Times New Roman" w:hAnsi="Times New Roman" w:cs="Times New Roman"/>
          <w:kern w:val="0"/>
        </w:rPr>
        <w:t xml:space="preserve"> списке </w:t>
      </w:r>
      <w:r w:rsidR="004E7EDC">
        <w:rPr>
          <w:rFonts w:ascii="Times New Roman" w:hAnsi="Times New Roman" w:cs="Times New Roman"/>
          <w:kern w:val="0"/>
        </w:rPr>
        <w:t xml:space="preserve">используется </w:t>
      </w:r>
      <w:r w:rsidR="00DB08DB">
        <w:rPr>
          <w:rFonts w:ascii="Times New Roman" w:hAnsi="Times New Roman" w:cs="Times New Roman"/>
          <w:kern w:val="0"/>
        </w:rPr>
        <w:t>в</w:t>
      </w:r>
      <w:r w:rsidRPr="009629AB">
        <w:rPr>
          <w:rFonts w:ascii="Times New Roman" w:hAnsi="Times New Roman" w:cs="Times New Roman"/>
          <w:kern w:val="0"/>
        </w:rPr>
        <w:t xml:space="preserve">ыравнивание по ширине: </w:t>
      </w:r>
      <w:r w:rsidRPr="009629AB">
        <w:rPr>
          <w:rFonts w:ascii="Times New Roman" w:hAnsi="Times New Roman" w:cs="Times New Roman"/>
          <w:i/>
          <w:iCs/>
          <w:kern w:val="0"/>
        </w:rPr>
        <w:t>Фамилия И. О.</w:t>
      </w:r>
      <w:r w:rsidRPr="009629AB">
        <w:rPr>
          <w:rFonts w:ascii="Times New Roman" w:hAnsi="Times New Roman" w:cs="Times New Roman"/>
          <w:kern w:val="0"/>
        </w:rPr>
        <w:t xml:space="preserve"> автора </w:t>
      </w:r>
      <w:r w:rsidRPr="009629AB">
        <w:rPr>
          <w:rFonts w:ascii="Times New Roman" w:hAnsi="Times New Roman" w:cs="Times New Roman"/>
          <w:i/>
          <w:iCs/>
          <w:kern w:val="0"/>
        </w:rPr>
        <w:t>курсивом</w:t>
      </w:r>
      <w:r w:rsidRPr="009629AB">
        <w:rPr>
          <w:rFonts w:ascii="Times New Roman" w:hAnsi="Times New Roman" w:cs="Times New Roman"/>
          <w:kern w:val="0"/>
        </w:rPr>
        <w:t>. Заголовочная часть и выходные данные без разграничительных тире. Только точки и пробелы (см. образец</w:t>
      </w:r>
      <w:r w:rsidR="009B7575">
        <w:rPr>
          <w:rFonts w:ascii="Times New Roman" w:hAnsi="Times New Roman" w:cs="Times New Roman"/>
          <w:kern w:val="0"/>
        </w:rPr>
        <w:t xml:space="preserve"> ниже</w:t>
      </w:r>
      <w:r w:rsidRPr="009629AB">
        <w:rPr>
          <w:rFonts w:ascii="Times New Roman" w:hAnsi="Times New Roman" w:cs="Times New Roman"/>
          <w:kern w:val="0"/>
        </w:rPr>
        <w:t xml:space="preserve">). </w:t>
      </w:r>
    </w:p>
    <w:p w14:paraId="1D7F4181" w14:textId="77777777" w:rsidR="00350894" w:rsidRPr="00A06604" w:rsidRDefault="00871674" w:rsidP="00350894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1"/>
          <w:u w:color="00000A"/>
        </w:rPr>
      </w:pPr>
      <w:r>
        <w:rPr>
          <w:rFonts w:ascii="Times-Roman" w:hAnsi="Times-Roman" w:cs="Times-Roman"/>
          <w:kern w:val="1"/>
          <w:u w:color="00000A"/>
        </w:rPr>
        <w:t>9</w:t>
      </w:r>
      <w:r w:rsidR="00350894" w:rsidRPr="00A06604">
        <w:rPr>
          <w:rFonts w:ascii="Times-Roman" w:hAnsi="Times-Roman" w:cs="Times-Roman"/>
          <w:kern w:val="1"/>
          <w:u w:color="00000A"/>
        </w:rPr>
        <w:t xml:space="preserve">. В конце приводится информация </w:t>
      </w:r>
      <w:r w:rsidR="009B7575">
        <w:rPr>
          <w:rFonts w:ascii="Times-Roman" w:hAnsi="Times-Roman" w:cs="Times-Roman"/>
          <w:kern w:val="1"/>
          <w:u w:color="00000A"/>
        </w:rPr>
        <w:t>об авторе</w:t>
      </w:r>
      <w:r>
        <w:rPr>
          <w:rFonts w:ascii="Times-Roman" w:hAnsi="Times-Roman" w:cs="Times-Roman"/>
          <w:kern w:val="1"/>
          <w:u w:color="00000A"/>
        </w:rPr>
        <w:t>/авторах</w:t>
      </w:r>
      <w:r w:rsidR="009B7575">
        <w:rPr>
          <w:rFonts w:ascii="Times-Roman" w:hAnsi="Times-Roman" w:cs="Times-Roman"/>
          <w:kern w:val="1"/>
          <w:u w:color="00000A"/>
        </w:rPr>
        <w:t xml:space="preserve"> </w:t>
      </w:r>
      <w:r w:rsidR="00350894" w:rsidRPr="00A06604">
        <w:rPr>
          <w:rFonts w:ascii="Times-Roman" w:hAnsi="Times-Roman" w:cs="Times-Roman"/>
          <w:kern w:val="1"/>
          <w:u w:color="00000A"/>
        </w:rPr>
        <w:t xml:space="preserve">на </w:t>
      </w:r>
      <w:r w:rsidR="009B7575">
        <w:rPr>
          <w:rFonts w:ascii="Times-Roman" w:hAnsi="Times-Roman" w:cs="Times-Roman"/>
          <w:kern w:val="1"/>
          <w:u w:color="00000A"/>
        </w:rPr>
        <w:t xml:space="preserve">русском и </w:t>
      </w:r>
      <w:r w:rsidR="00350894" w:rsidRPr="00A06604">
        <w:rPr>
          <w:rFonts w:ascii="Times-Roman" w:hAnsi="Times-Roman" w:cs="Times-Roman"/>
          <w:kern w:val="1"/>
          <w:u w:color="00000A"/>
        </w:rPr>
        <w:t>английском язык</w:t>
      </w:r>
      <w:r w:rsidR="009B7575">
        <w:rPr>
          <w:rFonts w:ascii="Times-Roman" w:hAnsi="Times-Roman" w:cs="Times-Roman"/>
          <w:kern w:val="1"/>
          <w:u w:color="00000A"/>
        </w:rPr>
        <w:t>ах</w:t>
      </w:r>
      <w:r w:rsidR="00350894" w:rsidRPr="00A06604">
        <w:rPr>
          <w:rFonts w:ascii="Times-Roman" w:hAnsi="Times-Roman" w:cs="Times-Roman"/>
          <w:kern w:val="1"/>
          <w:u w:color="00000A"/>
        </w:rPr>
        <w:t>: фамилия</w:t>
      </w:r>
      <w:r>
        <w:rPr>
          <w:rFonts w:ascii="Times-Roman" w:hAnsi="Times-Roman" w:cs="Times-Roman"/>
          <w:kern w:val="1"/>
          <w:u w:color="00000A"/>
        </w:rPr>
        <w:t>, имя, отчество</w:t>
      </w:r>
      <w:r w:rsidR="00350894" w:rsidRPr="00A06604">
        <w:rPr>
          <w:rFonts w:ascii="Times-Roman" w:hAnsi="Times-Roman" w:cs="Times-Roman"/>
          <w:kern w:val="1"/>
          <w:u w:color="00000A"/>
        </w:rPr>
        <w:t xml:space="preserve"> автора транслитом, </w:t>
      </w:r>
      <w:r>
        <w:rPr>
          <w:rFonts w:ascii="Times-Roman" w:hAnsi="Times-Roman" w:cs="Times-Roman"/>
          <w:kern w:val="1"/>
          <w:u w:color="00000A"/>
        </w:rPr>
        <w:t xml:space="preserve">ученая степень, ученое звание, должность и </w:t>
      </w:r>
      <w:r w:rsidR="00350894" w:rsidRPr="00A06604">
        <w:rPr>
          <w:rFonts w:ascii="Times-Roman" w:hAnsi="Times-Roman" w:cs="Times-Roman"/>
          <w:kern w:val="1"/>
          <w:u w:color="00000A"/>
        </w:rPr>
        <w:t>официальное название вуза.</w:t>
      </w:r>
    </w:p>
    <w:p w14:paraId="3600AA0F" w14:textId="77777777" w:rsidR="00395802" w:rsidRPr="00871674" w:rsidRDefault="00871674" w:rsidP="00395802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1"/>
          <w:u w:color="00000A"/>
        </w:rPr>
      </w:pPr>
      <w:r>
        <w:rPr>
          <w:rFonts w:ascii="Times-Roman" w:hAnsi="Times-Roman" w:cs="Times-Roman"/>
          <w:kern w:val="1"/>
          <w:u w:color="00000A"/>
        </w:rPr>
        <w:t>10</w:t>
      </w:r>
      <w:r w:rsidR="00350894" w:rsidRPr="00A06604">
        <w:rPr>
          <w:rFonts w:ascii="Times-Roman" w:hAnsi="Times-Roman" w:cs="Times-Roman"/>
          <w:kern w:val="1"/>
          <w:u w:color="00000A"/>
        </w:rPr>
        <w:t>. Нумерацию страниц просим не ставить.</w:t>
      </w:r>
      <w:r>
        <w:rPr>
          <w:rFonts w:ascii="Times-Roman" w:hAnsi="Times-Roman" w:cs="Times-Roman"/>
          <w:kern w:val="1"/>
          <w:u w:color="00000A"/>
        </w:rPr>
        <w:t xml:space="preserve"> </w:t>
      </w:r>
    </w:p>
    <w:p w14:paraId="5288E421" w14:textId="77777777" w:rsidR="00F220C8" w:rsidRPr="004E7EDC" w:rsidRDefault="00F220C8" w:rsidP="00395802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8A4A84B" w14:textId="77777777" w:rsidR="00395802" w:rsidRPr="004E7EDC" w:rsidRDefault="00395802" w:rsidP="00395802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E7EDC">
        <w:rPr>
          <w:rFonts w:ascii="Times New Roman" w:hAnsi="Times New Roman" w:cs="Times New Roman"/>
          <w:b/>
          <w:bCs/>
          <w:kern w:val="0"/>
          <w:sz w:val="28"/>
          <w:szCs w:val="28"/>
        </w:rPr>
        <w:t>Образец оформления статьи</w:t>
      </w:r>
    </w:p>
    <w:p w14:paraId="0FD92B14" w14:textId="77777777" w:rsidR="00395802" w:rsidRPr="004E7EDC" w:rsidRDefault="00395802" w:rsidP="00395802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19564BF9" w14:textId="77777777" w:rsidR="00395802" w:rsidRPr="00395802" w:rsidRDefault="00395802" w:rsidP="003958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>Антон</w:t>
      </w:r>
      <w:r w:rsidRPr="00395802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>ова Вера Николаевна</w:t>
      </w:r>
    </w:p>
    <w:p w14:paraId="1EAD61A8" w14:textId="77777777" w:rsidR="00395802" w:rsidRPr="00395802" w:rsidRDefault="00395802" w:rsidP="003958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i/>
          <w:iCs/>
          <w:kern w:val="0"/>
          <w:sz w:val="26"/>
          <w:szCs w:val="26"/>
        </w:rPr>
        <w:t>Российский г</w:t>
      </w:r>
      <w:r w:rsidRPr="00395802">
        <w:rPr>
          <w:rFonts w:ascii="Times New Roman" w:hAnsi="Times New Roman" w:cs="Times New Roman"/>
          <w:i/>
          <w:iCs/>
          <w:kern w:val="0"/>
          <w:sz w:val="26"/>
          <w:szCs w:val="26"/>
        </w:rPr>
        <w:t>осударственный</w:t>
      </w:r>
      <w:r>
        <w:rPr>
          <w:rFonts w:ascii="Times New Roman" w:hAnsi="Times New Roman" w:cs="Times New Roman"/>
          <w:i/>
          <w:iCs/>
          <w:kern w:val="0"/>
          <w:sz w:val="26"/>
          <w:szCs w:val="26"/>
        </w:rPr>
        <w:t xml:space="preserve"> гуманитарный</w:t>
      </w:r>
      <w:r w:rsidRPr="00395802">
        <w:rPr>
          <w:rFonts w:ascii="Times New Roman" w:hAnsi="Times New Roman" w:cs="Times New Roman"/>
          <w:i/>
          <w:iCs/>
          <w:kern w:val="0"/>
          <w:sz w:val="26"/>
          <w:szCs w:val="26"/>
        </w:rPr>
        <w:t xml:space="preserve"> университет </w:t>
      </w:r>
    </w:p>
    <w:p w14:paraId="7C882778" w14:textId="77777777" w:rsidR="00395802" w:rsidRPr="00395802" w:rsidRDefault="00395802" w:rsidP="003958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6"/>
          <w:szCs w:val="26"/>
        </w:rPr>
      </w:pPr>
      <w:r w:rsidRPr="00395802">
        <w:rPr>
          <w:rFonts w:ascii="Times New Roman" w:hAnsi="Times New Roman" w:cs="Times New Roman"/>
          <w:i/>
          <w:iCs/>
          <w:kern w:val="0"/>
          <w:sz w:val="26"/>
          <w:szCs w:val="26"/>
        </w:rPr>
        <w:t>Моск</w:t>
      </w:r>
      <w:r>
        <w:rPr>
          <w:rFonts w:ascii="Times New Roman" w:hAnsi="Times New Roman" w:cs="Times New Roman"/>
          <w:i/>
          <w:iCs/>
          <w:kern w:val="0"/>
          <w:sz w:val="26"/>
          <w:szCs w:val="26"/>
        </w:rPr>
        <w:t>ва</w:t>
      </w:r>
      <w:r w:rsidRPr="00395802">
        <w:rPr>
          <w:rFonts w:ascii="Times New Roman" w:hAnsi="Times New Roman" w:cs="Times New Roman"/>
          <w:i/>
          <w:iCs/>
          <w:kern w:val="0"/>
          <w:sz w:val="26"/>
          <w:szCs w:val="26"/>
        </w:rPr>
        <w:t>, Россия</w:t>
      </w:r>
    </w:p>
    <w:p w14:paraId="0E5F24B4" w14:textId="77777777" w:rsidR="00395802" w:rsidRPr="00395802" w:rsidRDefault="00395802" w:rsidP="0039580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  <w:r w:rsidRPr="00395802">
        <w:rPr>
          <w:rFonts w:ascii="Times New Roman" w:hAnsi="Times New Roman" w:cs="Times New Roman"/>
          <w:kern w:val="0"/>
          <w:sz w:val="26"/>
          <w:szCs w:val="26"/>
        </w:rPr>
        <w:t> </w:t>
      </w:r>
    </w:p>
    <w:p w14:paraId="730FB579" w14:textId="77777777" w:rsidR="00395802" w:rsidRPr="00395802" w:rsidRDefault="00395802" w:rsidP="003958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>НАЗВАНИЕ СТАТЬИ</w:t>
      </w:r>
    </w:p>
    <w:p w14:paraId="3CB1E9FA" w14:textId="77777777" w:rsidR="00395802" w:rsidRPr="00395802" w:rsidRDefault="00395802" w:rsidP="0039580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  <w:r w:rsidRPr="00395802">
        <w:rPr>
          <w:rFonts w:ascii="Times New Roman" w:hAnsi="Times New Roman" w:cs="Times New Roman"/>
          <w:kern w:val="0"/>
          <w:sz w:val="26"/>
          <w:szCs w:val="26"/>
        </w:rPr>
        <w:t> </w:t>
      </w:r>
    </w:p>
    <w:p w14:paraId="106A01F3" w14:textId="77777777" w:rsidR="00395802" w:rsidRPr="00395802" w:rsidRDefault="00395802" w:rsidP="003958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95802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>Аннотация.</w:t>
      </w:r>
      <w:r w:rsidRPr="0039580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Текст аннотации </w:t>
      </w:r>
      <w:r w:rsidR="00F220C8">
        <w:rPr>
          <w:rFonts w:ascii="Times New Roman" w:hAnsi="Times New Roman" w:cs="Times New Roman"/>
          <w:kern w:val="0"/>
          <w:sz w:val="26"/>
          <w:szCs w:val="26"/>
        </w:rPr>
        <w:t>Текст аннотации</w:t>
      </w:r>
      <w:r w:rsidR="00F220C8" w:rsidRPr="00F220C8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F220C8">
        <w:rPr>
          <w:rFonts w:ascii="Times New Roman" w:hAnsi="Times New Roman" w:cs="Times New Roman"/>
          <w:kern w:val="0"/>
          <w:sz w:val="26"/>
          <w:szCs w:val="26"/>
        </w:rPr>
        <w:t>Текст аннотации</w:t>
      </w:r>
      <w:r w:rsidR="00F220C8" w:rsidRPr="00F220C8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F220C8">
        <w:rPr>
          <w:rFonts w:ascii="Times New Roman" w:hAnsi="Times New Roman" w:cs="Times New Roman"/>
          <w:kern w:val="0"/>
          <w:sz w:val="26"/>
          <w:szCs w:val="26"/>
        </w:rPr>
        <w:t>Текст аннотации</w:t>
      </w:r>
      <w:r w:rsidR="00F220C8" w:rsidRPr="00F220C8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F220C8">
        <w:rPr>
          <w:rFonts w:ascii="Times New Roman" w:hAnsi="Times New Roman" w:cs="Times New Roman"/>
          <w:kern w:val="0"/>
          <w:sz w:val="26"/>
          <w:szCs w:val="26"/>
        </w:rPr>
        <w:t>Текст аннотации</w:t>
      </w:r>
      <w:r w:rsidR="00F220C8" w:rsidRPr="00F220C8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F220C8">
        <w:rPr>
          <w:rFonts w:ascii="Times New Roman" w:hAnsi="Times New Roman" w:cs="Times New Roman"/>
          <w:kern w:val="0"/>
          <w:sz w:val="26"/>
          <w:szCs w:val="26"/>
        </w:rPr>
        <w:t>Текст аннотации</w:t>
      </w:r>
      <w:r w:rsidR="00F220C8" w:rsidRPr="00F220C8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F220C8">
        <w:rPr>
          <w:rFonts w:ascii="Times New Roman" w:hAnsi="Times New Roman" w:cs="Times New Roman"/>
          <w:kern w:val="0"/>
          <w:sz w:val="26"/>
          <w:szCs w:val="26"/>
        </w:rPr>
        <w:t>Текст аннотации</w:t>
      </w:r>
      <w:r w:rsidR="00F220C8" w:rsidRPr="00F220C8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F220C8">
        <w:rPr>
          <w:rFonts w:ascii="Times New Roman" w:hAnsi="Times New Roman" w:cs="Times New Roman"/>
          <w:kern w:val="0"/>
          <w:sz w:val="26"/>
          <w:szCs w:val="26"/>
        </w:rPr>
        <w:t>Текст аннотации</w:t>
      </w:r>
      <w:r w:rsidR="00F220C8" w:rsidRPr="00F220C8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F220C8">
        <w:rPr>
          <w:rFonts w:ascii="Times New Roman" w:hAnsi="Times New Roman" w:cs="Times New Roman"/>
          <w:kern w:val="0"/>
          <w:sz w:val="26"/>
          <w:szCs w:val="26"/>
        </w:rPr>
        <w:t>Текст аннотации</w:t>
      </w:r>
      <w:r w:rsidR="00F220C8" w:rsidRPr="00F220C8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F220C8">
        <w:rPr>
          <w:rFonts w:ascii="Times New Roman" w:hAnsi="Times New Roman" w:cs="Times New Roman"/>
          <w:kern w:val="0"/>
          <w:sz w:val="26"/>
          <w:szCs w:val="26"/>
        </w:rPr>
        <w:t xml:space="preserve">Текст аннотации </w:t>
      </w:r>
      <w:r>
        <w:rPr>
          <w:rFonts w:ascii="Times New Roman" w:hAnsi="Times New Roman" w:cs="Times New Roman"/>
          <w:kern w:val="0"/>
          <w:sz w:val="26"/>
          <w:szCs w:val="26"/>
        </w:rPr>
        <w:t>(до 600 слов</w:t>
      </w:r>
      <w:r w:rsidR="00F220C8">
        <w:rPr>
          <w:rFonts w:ascii="Times New Roman" w:hAnsi="Times New Roman" w:cs="Times New Roman"/>
          <w:kern w:val="0"/>
          <w:sz w:val="26"/>
          <w:szCs w:val="26"/>
        </w:rPr>
        <w:t xml:space="preserve"> с пробелами</w:t>
      </w:r>
      <w:r>
        <w:rPr>
          <w:rFonts w:ascii="Times New Roman" w:hAnsi="Times New Roman" w:cs="Times New Roman"/>
          <w:kern w:val="0"/>
          <w:sz w:val="26"/>
          <w:szCs w:val="26"/>
        </w:rPr>
        <w:t>)</w:t>
      </w:r>
      <w:r w:rsidR="00F220C8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4DD990DB" w14:textId="77777777" w:rsidR="00395802" w:rsidRPr="00F220C8" w:rsidRDefault="00395802" w:rsidP="003958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95802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>Ключевые слова:</w:t>
      </w:r>
      <w:r w:rsidRPr="0039580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</w:rPr>
        <w:t>ключевые слова, ключевые слова</w:t>
      </w:r>
      <w:r w:rsidR="00F220C8" w:rsidRPr="00F220C8">
        <w:rPr>
          <w:rFonts w:ascii="Times New Roman" w:hAnsi="Times New Roman" w:cs="Times New Roman"/>
          <w:kern w:val="0"/>
          <w:sz w:val="26"/>
          <w:szCs w:val="26"/>
        </w:rPr>
        <w:t xml:space="preserve"> (</w:t>
      </w:r>
      <w:r w:rsidR="00F220C8">
        <w:rPr>
          <w:rFonts w:ascii="Times New Roman" w:hAnsi="Times New Roman" w:cs="Times New Roman"/>
          <w:kern w:val="0"/>
          <w:sz w:val="26"/>
          <w:szCs w:val="26"/>
        </w:rPr>
        <w:t>не менее 5-7).</w:t>
      </w:r>
    </w:p>
    <w:p w14:paraId="2E9709A3" w14:textId="77777777" w:rsidR="00395802" w:rsidRDefault="00395802" w:rsidP="0039580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</w:pPr>
    </w:p>
    <w:p w14:paraId="73597127" w14:textId="77777777" w:rsidR="00395802" w:rsidRPr="00395802" w:rsidRDefault="00395802" w:rsidP="003958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6"/>
          <w:szCs w:val="26"/>
          <w:lang w:val="en-US"/>
        </w:rPr>
      </w:pPr>
      <w:r w:rsidRPr="00395802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  <w:lang w:val="en-US"/>
        </w:rPr>
        <w:t xml:space="preserve">Vera N. </w:t>
      </w:r>
      <w:r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  <w:lang w:val="en-US"/>
        </w:rPr>
        <w:t>Anton</w:t>
      </w:r>
      <w:r w:rsidRPr="00395802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  <w:lang w:val="en-US"/>
        </w:rPr>
        <w:t>ova</w:t>
      </w:r>
    </w:p>
    <w:p w14:paraId="4956D52F" w14:textId="77777777" w:rsidR="00395802" w:rsidRPr="00395802" w:rsidRDefault="00395802" w:rsidP="003958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6"/>
          <w:szCs w:val="26"/>
          <w:lang w:val="en-US"/>
        </w:rPr>
      </w:pPr>
      <w:r w:rsidRPr="00395802">
        <w:rPr>
          <w:rFonts w:ascii="Times New Roman" w:hAnsi="Times New Roman" w:cs="Times New Roman"/>
          <w:i/>
          <w:iCs/>
          <w:kern w:val="0"/>
          <w:sz w:val="26"/>
          <w:szCs w:val="26"/>
          <w:lang w:val="en-US"/>
        </w:rPr>
        <w:t>Russian State University for the Humanities</w:t>
      </w:r>
    </w:p>
    <w:p w14:paraId="233D5B32" w14:textId="77777777" w:rsidR="00395802" w:rsidRPr="00790F17" w:rsidRDefault="00395802" w:rsidP="003958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6"/>
          <w:szCs w:val="26"/>
          <w:lang w:val="en-US"/>
        </w:rPr>
      </w:pPr>
      <w:r w:rsidRPr="00395802">
        <w:rPr>
          <w:rFonts w:ascii="Times New Roman" w:hAnsi="Times New Roman" w:cs="Times New Roman"/>
          <w:i/>
          <w:iCs/>
          <w:kern w:val="0"/>
          <w:sz w:val="26"/>
          <w:szCs w:val="26"/>
          <w:lang w:val="en-US"/>
        </w:rPr>
        <w:t>Moscow, Russia</w:t>
      </w:r>
    </w:p>
    <w:p w14:paraId="03E04EF5" w14:textId="77777777" w:rsidR="00F220C8" w:rsidRDefault="00F220C8" w:rsidP="003958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6"/>
          <w:szCs w:val="26"/>
          <w:lang w:val="en-US"/>
        </w:rPr>
      </w:pPr>
    </w:p>
    <w:p w14:paraId="4F41AC8C" w14:textId="77777777" w:rsidR="00395802" w:rsidRPr="00A06604" w:rsidRDefault="00F220C8" w:rsidP="003958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</w:rPr>
      </w:pPr>
      <w:r w:rsidRPr="00A06604">
        <w:rPr>
          <w:rFonts w:ascii="Times New Roman" w:hAnsi="Times New Roman" w:cs="Times New Roman"/>
          <w:b/>
          <w:bCs/>
          <w:kern w:val="0"/>
          <w:sz w:val="26"/>
          <w:szCs w:val="26"/>
          <w:lang w:val="en-US"/>
        </w:rPr>
        <w:t xml:space="preserve">THE TITLE OF THE ARTICLE </w:t>
      </w:r>
    </w:p>
    <w:p w14:paraId="258562C2" w14:textId="77777777" w:rsidR="00395802" w:rsidRPr="00395802" w:rsidRDefault="00395802" w:rsidP="003958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6"/>
          <w:szCs w:val="26"/>
          <w:lang w:val="en-US"/>
        </w:rPr>
      </w:pPr>
      <w:r w:rsidRPr="00395802">
        <w:rPr>
          <w:rFonts w:ascii="Times New Roman" w:hAnsi="Times New Roman" w:cs="Times New Roman"/>
          <w:kern w:val="0"/>
          <w:sz w:val="26"/>
          <w:szCs w:val="26"/>
          <w:lang w:val="en-US"/>
        </w:rPr>
        <w:t> </w:t>
      </w:r>
    </w:p>
    <w:p w14:paraId="092A7589" w14:textId="77777777" w:rsidR="00846CEA" w:rsidRPr="00846CEA" w:rsidRDefault="00395802" w:rsidP="003958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  <w:lang w:val="en-US"/>
        </w:rPr>
      </w:pPr>
      <w:r w:rsidRPr="00395802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  <w:lang w:val="en-US"/>
        </w:rPr>
        <w:t>Abstract.</w:t>
      </w:r>
      <w:r w:rsidRPr="00395802">
        <w:rPr>
          <w:rFonts w:ascii="Times New Roman" w:hAnsi="Times New Roman" w:cs="Times New Roman"/>
          <w:kern w:val="0"/>
          <w:sz w:val="26"/>
          <w:szCs w:val="26"/>
          <w:lang w:val="en-US"/>
        </w:rPr>
        <w:t xml:space="preserve"> </w:t>
      </w:r>
      <w:r w:rsidR="00871674" w:rsidRPr="00871674">
        <w:rPr>
          <w:rFonts w:ascii="Times New Roman" w:hAnsi="Times New Roman" w:cs="Times New Roman"/>
          <w:kern w:val="0"/>
          <w:sz w:val="26"/>
          <w:szCs w:val="26"/>
          <w:lang w:val="en-US"/>
        </w:rPr>
        <w:t>The text of the annotation The text of the annotation</w:t>
      </w:r>
      <w:r w:rsidR="00871674" w:rsidRPr="00871674">
        <w:rPr>
          <w:lang w:val="en-US"/>
        </w:rPr>
        <w:t xml:space="preserve"> </w:t>
      </w:r>
      <w:r w:rsidR="00871674" w:rsidRPr="00871674">
        <w:rPr>
          <w:rFonts w:ascii="Times New Roman" w:hAnsi="Times New Roman" w:cs="Times New Roman"/>
          <w:kern w:val="0"/>
          <w:sz w:val="26"/>
          <w:szCs w:val="26"/>
          <w:lang w:val="en-US"/>
        </w:rPr>
        <w:t xml:space="preserve">The text of the annotation The text of the annotation </w:t>
      </w:r>
      <w:r w:rsidR="00846CEA" w:rsidRPr="00846CEA">
        <w:rPr>
          <w:rFonts w:ascii="Times New Roman" w:hAnsi="Times New Roman" w:cs="Times New Roman"/>
          <w:kern w:val="0"/>
          <w:sz w:val="26"/>
          <w:szCs w:val="26"/>
          <w:lang w:val="en-US"/>
        </w:rPr>
        <w:t>The text of the annotation</w:t>
      </w:r>
      <w:r w:rsidR="00871674" w:rsidRPr="00871674">
        <w:rPr>
          <w:rFonts w:ascii="Times New Roman" w:hAnsi="Times New Roman" w:cs="Times New Roman"/>
          <w:kern w:val="0"/>
          <w:sz w:val="26"/>
          <w:szCs w:val="26"/>
          <w:lang w:val="en-US"/>
        </w:rPr>
        <w:t xml:space="preserve"> </w:t>
      </w:r>
      <w:r w:rsidR="00846CEA" w:rsidRPr="00846CEA">
        <w:rPr>
          <w:rFonts w:ascii="Times New Roman" w:hAnsi="Times New Roman" w:cs="Times New Roman"/>
          <w:kern w:val="0"/>
          <w:sz w:val="26"/>
          <w:szCs w:val="26"/>
          <w:lang w:val="en-US"/>
        </w:rPr>
        <w:t>The text of the annotation The text of the annotation (up to 600 words with spaces).</w:t>
      </w:r>
    </w:p>
    <w:p w14:paraId="3CEBC011" w14:textId="77777777" w:rsidR="00395802" w:rsidRPr="00395802" w:rsidRDefault="00395802" w:rsidP="003958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  <w:lang w:val="en-US"/>
        </w:rPr>
      </w:pPr>
      <w:r w:rsidRPr="00395802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  <w:lang w:val="en-US"/>
        </w:rPr>
        <w:t>Keywords:</w:t>
      </w:r>
      <w:r w:rsidRPr="00395802">
        <w:rPr>
          <w:rFonts w:ascii="Times New Roman" w:hAnsi="Times New Roman" w:cs="Times New Roman"/>
          <w:kern w:val="0"/>
          <w:sz w:val="26"/>
          <w:szCs w:val="26"/>
          <w:lang w:val="en-US"/>
        </w:rPr>
        <w:t xml:space="preserve"> </w:t>
      </w:r>
      <w:r w:rsidR="00F220C8">
        <w:rPr>
          <w:rFonts w:ascii="Times New Roman" w:hAnsi="Times New Roman" w:cs="Times New Roman"/>
          <w:kern w:val="0"/>
          <w:sz w:val="26"/>
          <w:szCs w:val="26"/>
          <w:lang w:val="en-US"/>
        </w:rPr>
        <w:t xml:space="preserve">keywords, keywords </w:t>
      </w:r>
      <w:r w:rsidR="00F220C8" w:rsidRPr="00F220C8">
        <w:rPr>
          <w:rFonts w:ascii="Times New Roman" w:hAnsi="Times New Roman" w:cs="Times New Roman"/>
          <w:kern w:val="0"/>
          <w:sz w:val="26"/>
          <w:szCs w:val="26"/>
          <w:lang w:val="en-US"/>
        </w:rPr>
        <w:t>(at least 5-7).</w:t>
      </w:r>
    </w:p>
    <w:p w14:paraId="3B3427F7" w14:textId="77777777" w:rsidR="00395802" w:rsidRPr="00395802" w:rsidRDefault="00395802" w:rsidP="003958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  <w:lang w:val="en-US"/>
        </w:rPr>
      </w:pPr>
      <w:r w:rsidRPr="00395802">
        <w:rPr>
          <w:rFonts w:ascii="Times New Roman" w:hAnsi="Times New Roman" w:cs="Times New Roman"/>
          <w:kern w:val="0"/>
          <w:sz w:val="26"/>
          <w:szCs w:val="26"/>
          <w:lang w:val="en-US"/>
        </w:rPr>
        <w:t> </w:t>
      </w:r>
    </w:p>
    <w:p w14:paraId="5AEDF5C3" w14:textId="77777777" w:rsidR="00395802" w:rsidRPr="00395802" w:rsidRDefault="00395802" w:rsidP="003958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95802">
        <w:rPr>
          <w:rFonts w:ascii="Times New Roman" w:hAnsi="Times New Roman" w:cs="Times New Roman"/>
          <w:kern w:val="0"/>
          <w:sz w:val="26"/>
          <w:szCs w:val="26"/>
        </w:rPr>
        <w:t>Текст статьи, текст статьи, текст статьи текст статьи текст статьи текст статьи текст статьи текст статьи текст статьи …</w:t>
      </w:r>
    </w:p>
    <w:p w14:paraId="75FA1B2B" w14:textId="77777777" w:rsidR="00395802" w:rsidRPr="00395802" w:rsidRDefault="00395802" w:rsidP="003958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6"/>
          <w:szCs w:val="26"/>
        </w:rPr>
      </w:pPr>
      <w:r w:rsidRPr="00395802">
        <w:rPr>
          <w:rFonts w:ascii="Times New Roman" w:hAnsi="Times New Roman" w:cs="Times New Roman"/>
          <w:kern w:val="0"/>
          <w:sz w:val="26"/>
          <w:szCs w:val="26"/>
        </w:rPr>
        <w:t> </w:t>
      </w:r>
    </w:p>
    <w:p w14:paraId="16F13EF4" w14:textId="77777777" w:rsidR="00395802" w:rsidRPr="00A06604" w:rsidRDefault="00395802" w:rsidP="00F220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</w:rPr>
      </w:pPr>
      <w:r w:rsidRPr="00A06604">
        <w:rPr>
          <w:rFonts w:ascii="Times New Roman" w:hAnsi="Times New Roman" w:cs="Times New Roman"/>
          <w:b/>
          <w:bCs/>
          <w:kern w:val="0"/>
        </w:rPr>
        <w:t>ЛИТЕРАТУРА</w:t>
      </w:r>
    </w:p>
    <w:p w14:paraId="4008D3B5" w14:textId="77777777" w:rsidR="00395802" w:rsidRPr="00395802" w:rsidRDefault="00395802" w:rsidP="003958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395802">
        <w:rPr>
          <w:rFonts w:ascii="Times New Roman" w:hAnsi="Times New Roman" w:cs="Times New Roman"/>
          <w:kern w:val="0"/>
        </w:rPr>
        <w:t xml:space="preserve">1. </w:t>
      </w:r>
      <w:r w:rsidRPr="00395802">
        <w:rPr>
          <w:rFonts w:ascii="Times New Roman" w:hAnsi="Times New Roman" w:cs="Times New Roman"/>
          <w:i/>
          <w:iCs/>
          <w:kern w:val="0"/>
        </w:rPr>
        <w:t>Бунин И. А.</w:t>
      </w:r>
      <w:r w:rsidRPr="00395802">
        <w:rPr>
          <w:rFonts w:ascii="Times New Roman" w:hAnsi="Times New Roman" w:cs="Times New Roman"/>
          <w:kern w:val="0"/>
        </w:rPr>
        <w:t xml:space="preserve"> Сочинения: В 3 т. / Сост. и коммент. А. Саакянц. Т. 2. М.: Художественная литература, 1982. 558 с.</w:t>
      </w:r>
    </w:p>
    <w:p w14:paraId="2DAEA205" w14:textId="77777777" w:rsidR="00395802" w:rsidRPr="00395802" w:rsidRDefault="00395802" w:rsidP="003958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395802">
        <w:rPr>
          <w:rFonts w:ascii="Times New Roman" w:hAnsi="Times New Roman" w:cs="Times New Roman"/>
          <w:kern w:val="0"/>
        </w:rPr>
        <w:t xml:space="preserve">2. </w:t>
      </w:r>
      <w:r w:rsidRPr="00395802">
        <w:rPr>
          <w:rFonts w:ascii="Times New Roman" w:hAnsi="Times New Roman" w:cs="Times New Roman"/>
          <w:i/>
          <w:iCs/>
          <w:kern w:val="0"/>
        </w:rPr>
        <w:t>Ильдико М. Р.</w:t>
      </w:r>
      <w:r w:rsidRPr="00395802">
        <w:rPr>
          <w:rFonts w:ascii="Times New Roman" w:hAnsi="Times New Roman" w:cs="Times New Roman"/>
          <w:kern w:val="0"/>
        </w:rPr>
        <w:t xml:space="preserve"> Элементы иррационального в рассказе И. А. Бунина «Грамматика любви» // Русская литература. 2011. № 4. С. 155–162.</w:t>
      </w:r>
    </w:p>
    <w:p w14:paraId="1F8A5670" w14:textId="77777777" w:rsidR="00395802" w:rsidRPr="00395802" w:rsidRDefault="00395802" w:rsidP="003958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395802">
        <w:rPr>
          <w:rFonts w:ascii="Times New Roman" w:hAnsi="Times New Roman" w:cs="Times New Roman"/>
          <w:kern w:val="0"/>
        </w:rPr>
        <w:t xml:space="preserve">3. </w:t>
      </w:r>
      <w:r w:rsidRPr="00395802">
        <w:rPr>
          <w:rFonts w:ascii="Times New Roman" w:hAnsi="Times New Roman" w:cs="Times New Roman"/>
          <w:i/>
          <w:iCs/>
          <w:kern w:val="0"/>
        </w:rPr>
        <w:t>Капинос Е. В.</w:t>
      </w:r>
      <w:r w:rsidRPr="00395802">
        <w:rPr>
          <w:rFonts w:ascii="Times New Roman" w:hAnsi="Times New Roman" w:cs="Times New Roman"/>
          <w:kern w:val="0"/>
        </w:rPr>
        <w:t xml:space="preserve"> Малые формы поэзии и прозы. Бунин и другие. Новосибирск, 2012. 334 с.</w:t>
      </w:r>
    </w:p>
    <w:p w14:paraId="1922B825" w14:textId="77777777" w:rsidR="00395802" w:rsidRPr="00395802" w:rsidRDefault="00395802" w:rsidP="003958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395802">
        <w:rPr>
          <w:rFonts w:ascii="Times New Roman" w:hAnsi="Times New Roman" w:cs="Times New Roman"/>
          <w:kern w:val="0"/>
        </w:rPr>
        <w:t xml:space="preserve">4. </w:t>
      </w:r>
      <w:r w:rsidRPr="00395802">
        <w:rPr>
          <w:rFonts w:ascii="Times New Roman" w:hAnsi="Times New Roman" w:cs="Times New Roman"/>
          <w:i/>
          <w:iCs/>
          <w:kern w:val="0"/>
        </w:rPr>
        <w:t>Козлов Н. И.</w:t>
      </w:r>
      <w:r w:rsidRPr="00395802">
        <w:rPr>
          <w:rFonts w:ascii="Times New Roman" w:hAnsi="Times New Roman" w:cs="Times New Roman"/>
          <w:kern w:val="0"/>
        </w:rPr>
        <w:t xml:space="preserve"> Российский менталитет // Психоголос: [сайт]. URL: https://www.psychologos.ru/articles/view/rossiyskiy-mentalitet </w:t>
      </w:r>
      <w:r w:rsidRPr="00395802">
        <w:rPr>
          <w:rFonts w:ascii="Times New Roman" w:hAnsi="Times New Roman" w:cs="Times New Roman"/>
          <w:kern w:val="0"/>
          <w:u w:val="single"/>
        </w:rPr>
        <w:t>(дата обращения: 02.11.202</w:t>
      </w:r>
      <w:r w:rsidR="00F220C8" w:rsidRPr="00F220C8">
        <w:rPr>
          <w:rFonts w:ascii="Times New Roman" w:hAnsi="Times New Roman" w:cs="Times New Roman"/>
          <w:kern w:val="0"/>
          <w:u w:val="single"/>
        </w:rPr>
        <w:t>3</w:t>
      </w:r>
      <w:r w:rsidRPr="00395802">
        <w:rPr>
          <w:rFonts w:ascii="Times New Roman" w:hAnsi="Times New Roman" w:cs="Times New Roman"/>
          <w:kern w:val="0"/>
          <w:u w:val="single"/>
        </w:rPr>
        <w:t>)</w:t>
      </w:r>
      <w:r w:rsidRPr="00395802">
        <w:rPr>
          <w:rFonts w:ascii="Times New Roman" w:hAnsi="Times New Roman" w:cs="Times New Roman"/>
          <w:kern w:val="0"/>
        </w:rPr>
        <w:t>.</w:t>
      </w:r>
    </w:p>
    <w:p w14:paraId="63FF126B" w14:textId="77777777" w:rsidR="00395802" w:rsidRPr="00F220C8" w:rsidRDefault="00395802" w:rsidP="003958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4B728ECD" w14:textId="77777777" w:rsidR="00395802" w:rsidRPr="00395802" w:rsidRDefault="00395802" w:rsidP="00F220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6"/>
          <w:szCs w:val="26"/>
        </w:rPr>
      </w:pPr>
      <w:r w:rsidRPr="00395802">
        <w:rPr>
          <w:rFonts w:ascii="Times New Roman" w:hAnsi="Times New Roman" w:cs="Times New Roman"/>
          <w:kern w:val="0"/>
          <w:sz w:val="26"/>
          <w:szCs w:val="26"/>
        </w:rPr>
        <w:t>ИНФОРМАЦИЯ ОБ АВТОРЕ</w:t>
      </w:r>
    </w:p>
    <w:p w14:paraId="04DD38F3" w14:textId="77777777" w:rsidR="00395802" w:rsidRPr="00395802" w:rsidRDefault="00F220C8" w:rsidP="003958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i/>
          <w:iCs/>
          <w:kern w:val="0"/>
          <w:sz w:val="26"/>
          <w:szCs w:val="26"/>
        </w:rPr>
        <w:t>Антонова</w:t>
      </w:r>
      <w:r w:rsidR="00395802" w:rsidRPr="00395802">
        <w:rPr>
          <w:rFonts w:ascii="Times New Roman" w:hAnsi="Times New Roman" w:cs="Times New Roman"/>
          <w:i/>
          <w:iCs/>
          <w:kern w:val="0"/>
          <w:sz w:val="26"/>
          <w:szCs w:val="26"/>
        </w:rPr>
        <w:t xml:space="preserve"> Вера Николаевна</w:t>
      </w:r>
      <w:r w:rsidR="00395802" w:rsidRPr="00395802">
        <w:rPr>
          <w:rFonts w:ascii="Times New Roman" w:hAnsi="Times New Roman" w:cs="Times New Roman"/>
          <w:kern w:val="0"/>
          <w:sz w:val="26"/>
          <w:szCs w:val="26"/>
        </w:rPr>
        <w:t xml:space="preserve"> – </w:t>
      </w:r>
      <w:r>
        <w:rPr>
          <w:rFonts w:ascii="Times New Roman" w:hAnsi="Times New Roman" w:cs="Times New Roman"/>
          <w:kern w:val="0"/>
          <w:sz w:val="26"/>
          <w:szCs w:val="26"/>
        </w:rPr>
        <w:t>доктор</w:t>
      </w:r>
      <w:r w:rsidR="00395802" w:rsidRPr="00395802">
        <w:rPr>
          <w:rFonts w:ascii="Times New Roman" w:hAnsi="Times New Roman" w:cs="Times New Roman"/>
          <w:kern w:val="0"/>
          <w:sz w:val="26"/>
          <w:szCs w:val="26"/>
        </w:rPr>
        <w:t xml:space="preserve"> филологических наук, </w:t>
      </w:r>
      <w:r>
        <w:rPr>
          <w:rFonts w:ascii="Times New Roman" w:hAnsi="Times New Roman" w:cs="Times New Roman"/>
          <w:kern w:val="0"/>
          <w:sz w:val="26"/>
          <w:szCs w:val="26"/>
        </w:rPr>
        <w:t>профессор</w:t>
      </w:r>
      <w:r w:rsidR="00395802" w:rsidRPr="00395802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kern w:val="0"/>
          <w:sz w:val="26"/>
          <w:szCs w:val="26"/>
        </w:rPr>
        <w:t>профессор</w:t>
      </w:r>
      <w:r w:rsidR="00395802" w:rsidRPr="00395802">
        <w:rPr>
          <w:rFonts w:ascii="Times New Roman" w:hAnsi="Times New Roman" w:cs="Times New Roman"/>
          <w:kern w:val="0"/>
          <w:sz w:val="26"/>
          <w:szCs w:val="26"/>
        </w:rPr>
        <w:t xml:space="preserve"> кафедры русской и зарубежной литературы </w:t>
      </w:r>
      <w:r>
        <w:rPr>
          <w:rFonts w:ascii="Times New Roman" w:hAnsi="Times New Roman" w:cs="Times New Roman"/>
          <w:kern w:val="0"/>
          <w:sz w:val="26"/>
          <w:szCs w:val="26"/>
        </w:rPr>
        <w:t>Российского г</w:t>
      </w:r>
      <w:r w:rsidR="00395802" w:rsidRPr="00395802">
        <w:rPr>
          <w:rFonts w:ascii="Times New Roman" w:hAnsi="Times New Roman" w:cs="Times New Roman"/>
          <w:kern w:val="0"/>
          <w:sz w:val="26"/>
          <w:szCs w:val="26"/>
        </w:rPr>
        <w:t xml:space="preserve">осударственного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гуманитарного </w:t>
      </w:r>
      <w:r w:rsidR="00395802" w:rsidRPr="00395802">
        <w:rPr>
          <w:rFonts w:ascii="Times New Roman" w:hAnsi="Times New Roman" w:cs="Times New Roman"/>
          <w:kern w:val="0"/>
          <w:sz w:val="26"/>
          <w:szCs w:val="26"/>
        </w:rPr>
        <w:t>университета</w:t>
      </w:r>
      <w:r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35DE7A06" w14:textId="77777777" w:rsidR="00395802" w:rsidRPr="00395802" w:rsidRDefault="00395802" w:rsidP="003958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  <w:lang w:val="en-US"/>
        </w:rPr>
      </w:pPr>
      <w:r w:rsidRPr="00395802">
        <w:rPr>
          <w:rFonts w:ascii="Times New Roman" w:hAnsi="Times New Roman" w:cs="Times New Roman"/>
          <w:kern w:val="0"/>
          <w:sz w:val="26"/>
          <w:szCs w:val="26"/>
          <w:lang w:val="en-US"/>
        </w:rPr>
        <w:t xml:space="preserve">e-mail: </w:t>
      </w:r>
      <w:r w:rsidR="00F220C8">
        <w:rPr>
          <w:rFonts w:ascii="Times New Roman" w:hAnsi="Times New Roman" w:cs="Times New Roman"/>
          <w:kern w:val="0"/>
          <w:sz w:val="26"/>
          <w:szCs w:val="26"/>
          <w:lang w:val="en-US"/>
        </w:rPr>
        <w:t>ant</w:t>
      </w:r>
      <w:r w:rsidRPr="00395802">
        <w:rPr>
          <w:rFonts w:ascii="Times New Roman" w:hAnsi="Times New Roman" w:cs="Times New Roman"/>
          <w:kern w:val="0"/>
          <w:sz w:val="26"/>
          <w:szCs w:val="26"/>
          <w:lang w:val="en-US"/>
        </w:rPr>
        <w:t>.vn@</w:t>
      </w:r>
      <w:r w:rsidR="00F220C8">
        <w:rPr>
          <w:rFonts w:ascii="Times New Roman" w:hAnsi="Times New Roman" w:cs="Times New Roman"/>
          <w:kern w:val="0"/>
          <w:sz w:val="26"/>
          <w:szCs w:val="26"/>
          <w:lang w:val="en-US"/>
        </w:rPr>
        <w:t>mail</w:t>
      </w:r>
      <w:r w:rsidRPr="00395802">
        <w:rPr>
          <w:rFonts w:ascii="Times New Roman" w:hAnsi="Times New Roman" w:cs="Times New Roman"/>
          <w:kern w:val="0"/>
          <w:sz w:val="26"/>
          <w:szCs w:val="26"/>
          <w:lang w:val="en-US"/>
        </w:rPr>
        <w:t>.ru.</w:t>
      </w:r>
    </w:p>
    <w:p w14:paraId="32FC176A" w14:textId="77777777" w:rsidR="00395802" w:rsidRPr="00395802" w:rsidRDefault="00395802" w:rsidP="003958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6"/>
          <w:szCs w:val="26"/>
          <w:lang w:val="en-US"/>
        </w:rPr>
      </w:pPr>
      <w:r w:rsidRPr="00395802">
        <w:rPr>
          <w:rFonts w:ascii="Times New Roman" w:hAnsi="Times New Roman" w:cs="Times New Roman"/>
          <w:kern w:val="0"/>
          <w:sz w:val="26"/>
          <w:szCs w:val="26"/>
          <w:lang w:val="en-US"/>
        </w:rPr>
        <w:t> </w:t>
      </w:r>
    </w:p>
    <w:p w14:paraId="0C1B122E" w14:textId="77777777" w:rsidR="00395802" w:rsidRPr="00395802" w:rsidRDefault="00395802" w:rsidP="003958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6"/>
          <w:szCs w:val="26"/>
          <w:lang w:val="en-US"/>
        </w:rPr>
      </w:pPr>
      <w:r w:rsidRPr="00395802">
        <w:rPr>
          <w:rFonts w:ascii="Times New Roman" w:hAnsi="Times New Roman" w:cs="Times New Roman"/>
          <w:kern w:val="0"/>
          <w:sz w:val="26"/>
          <w:szCs w:val="26"/>
          <w:lang w:val="en-US"/>
        </w:rPr>
        <w:t>INFORMATION ABOUT THE AUTHOR</w:t>
      </w:r>
    </w:p>
    <w:p w14:paraId="05952BEE" w14:textId="77777777" w:rsidR="00F220C8" w:rsidRPr="00A06604" w:rsidRDefault="00395802" w:rsidP="00F220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  <w:lang w:val="en-US"/>
        </w:rPr>
      </w:pPr>
      <w:r w:rsidRPr="00395802">
        <w:rPr>
          <w:rFonts w:ascii="Times New Roman" w:hAnsi="Times New Roman" w:cs="Times New Roman"/>
          <w:i/>
          <w:iCs/>
          <w:kern w:val="0"/>
          <w:sz w:val="26"/>
          <w:szCs w:val="26"/>
          <w:lang w:val="en-US"/>
        </w:rPr>
        <w:t xml:space="preserve">Vera N. </w:t>
      </w:r>
      <w:r w:rsidR="00F220C8">
        <w:rPr>
          <w:rFonts w:ascii="Times New Roman" w:hAnsi="Times New Roman" w:cs="Times New Roman"/>
          <w:i/>
          <w:iCs/>
          <w:kern w:val="0"/>
          <w:sz w:val="26"/>
          <w:szCs w:val="26"/>
          <w:lang w:val="en-US"/>
        </w:rPr>
        <w:t>Anton</w:t>
      </w:r>
      <w:r w:rsidRPr="00395802">
        <w:rPr>
          <w:rFonts w:ascii="Times New Roman" w:hAnsi="Times New Roman" w:cs="Times New Roman"/>
          <w:i/>
          <w:iCs/>
          <w:kern w:val="0"/>
          <w:sz w:val="26"/>
          <w:szCs w:val="26"/>
          <w:lang w:val="en-US"/>
        </w:rPr>
        <w:t>ova</w:t>
      </w:r>
      <w:r w:rsidRPr="00395802">
        <w:rPr>
          <w:rFonts w:ascii="Times New Roman" w:hAnsi="Times New Roman" w:cs="Times New Roman"/>
          <w:kern w:val="0"/>
          <w:sz w:val="26"/>
          <w:szCs w:val="26"/>
          <w:lang w:val="en-US"/>
        </w:rPr>
        <w:t xml:space="preserve"> – </w:t>
      </w:r>
      <w:r w:rsidR="00F220C8">
        <w:rPr>
          <w:rFonts w:ascii="Times New Roman" w:hAnsi="Times New Roman" w:cs="Times New Roman"/>
          <w:kern w:val="0"/>
          <w:sz w:val="26"/>
          <w:szCs w:val="26"/>
          <w:lang w:val="en-US"/>
        </w:rPr>
        <w:t>doctor</w:t>
      </w:r>
      <w:r w:rsidRPr="00395802">
        <w:rPr>
          <w:rFonts w:ascii="Times New Roman" w:hAnsi="Times New Roman" w:cs="Times New Roman"/>
          <w:kern w:val="0"/>
          <w:sz w:val="26"/>
          <w:szCs w:val="26"/>
          <w:lang w:val="en-US"/>
        </w:rPr>
        <w:t xml:space="preserve"> of philological </w:t>
      </w:r>
      <w:r w:rsidR="00F220C8">
        <w:rPr>
          <w:rFonts w:ascii="Times New Roman" w:hAnsi="Times New Roman" w:cs="Times New Roman"/>
          <w:kern w:val="0"/>
          <w:sz w:val="26"/>
          <w:szCs w:val="26"/>
          <w:lang w:val="en-US"/>
        </w:rPr>
        <w:t>s</w:t>
      </w:r>
      <w:r w:rsidRPr="00395802">
        <w:rPr>
          <w:rFonts w:ascii="Times New Roman" w:hAnsi="Times New Roman" w:cs="Times New Roman"/>
          <w:kern w:val="0"/>
          <w:sz w:val="26"/>
          <w:szCs w:val="26"/>
          <w:lang w:val="en-US"/>
        </w:rPr>
        <w:t>ciences, professor, professor of the Department</w:t>
      </w:r>
      <w:r w:rsidR="00F220C8">
        <w:rPr>
          <w:rFonts w:ascii="Times New Roman" w:hAnsi="Times New Roman" w:cs="Times New Roman"/>
          <w:kern w:val="0"/>
          <w:sz w:val="26"/>
          <w:szCs w:val="26"/>
          <w:lang w:val="en-US"/>
        </w:rPr>
        <w:t xml:space="preserve"> </w:t>
      </w:r>
      <w:r w:rsidRPr="00395802">
        <w:rPr>
          <w:rFonts w:ascii="Times New Roman" w:hAnsi="Times New Roman" w:cs="Times New Roman"/>
          <w:kern w:val="0"/>
          <w:sz w:val="26"/>
          <w:szCs w:val="26"/>
          <w:lang w:val="en-US"/>
        </w:rPr>
        <w:t xml:space="preserve">of Russian and Foreign Literature of </w:t>
      </w:r>
      <w:r w:rsidR="00F220C8" w:rsidRPr="00F220C8">
        <w:rPr>
          <w:rFonts w:ascii="Times New Roman" w:hAnsi="Times New Roman" w:cs="Times New Roman"/>
          <w:kern w:val="0"/>
          <w:sz w:val="26"/>
          <w:szCs w:val="26"/>
          <w:lang w:val="en-US"/>
        </w:rPr>
        <w:t>Russian State University for the Humanities</w:t>
      </w:r>
      <w:r w:rsidR="00A06604" w:rsidRPr="00A06604">
        <w:rPr>
          <w:rFonts w:ascii="Times New Roman" w:hAnsi="Times New Roman" w:cs="Times New Roman"/>
          <w:kern w:val="0"/>
          <w:sz w:val="26"/>
          <w:szCs w:val="26"/>
          <w:lang w:val="en-US"/>
        </w:rPr>
        <w:t>.</w:t>
      </w:r>
    </w:p>
    <w:p w14:paraId="46C30C4C" w14:textId="5DAAFFE2" w:rsidR="00350894" w:rsidRDefault="00395802" w:rsidP="00846C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  <w:lang w:val="en-US"/>
        </w:rPr>
      </w:pPr>
      <w:r w:rsidRPr="00395802">
        <w:rPr>
          <w:rFonts w:ascii="Times New Roman" w:hAnsi="Times New Roman" w:cs="Times New Roman"/>
          <w:kern w:val="0"/>
          <w:sz w:val="26"/>
          <w:szCs w:val="26"/>
          <w:lang w:val="en-US"/>
        </w:rPr>
        <w:t>e-mail: </w:t>
      </w:r>
      <w:hyperlink r:id="rId21" w:history="1">
        <w:r w:rsidR="00790F17" w:rsidRPr="00497A49">
          <w:rPr>
            <w:rStyle w:val="Hipervnculo"/>
            <w:rFonts w:ascii="Times New Roman" w:hAnsi="Times New Roman" w:cs="Times New Roman"/>
            <w:kern w:val="0"/>
            <w:sz w:val="26"/>
            <w:szCs w:val="26"/>
            <w:lang w:val="en-US"/>
          </w:rPr>
          <w:t>ant.vn@mail.ru</w:t>
        </w:r>
      </w:hyperlink>
    </w:p>
    <w:p w14:paraId="46BA38F1" w14:textId="77777777" w:rsidR="00790F17" w:rsidRDefault="00790F17" w:rsidP="00846C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  <w:lang w:val="en-US"/>
        </w:rPr>
      </w:pPr>
    </w:p>
    <w:p w14:paraId="2A81D1CB" w14:textId="77777777" w:rsidR="00C06F05" w:rsidRDefault="00C06F05">
      <w:pPr>
        <w:rPr>
          <w:rFonts w:ascii="Times New Roman" w:hAnsi="Times New Roman" w:cs="Times New Roman"/>
          <w:kern w:val="0"/>
          <w:sz w:val="26"/>
          <w:szCs w:val="26"/>
          <w:lang w:val="en-US"/>
        </w:rPr>
      </w:pPr>
      <w:r>
        <w:rPr>
          <w:rFonts w:ascii="Times New Roman" w:hAnsi="Times New Roman" w:cs="Times New Roman"/>
          <w:kern w:val="0"/>
          <w:sz w:val="26"/>
          <w:szCs w:val="26"/>
          <w:lang w:val="en-US"/>
        </w:rPr>
        <w:br w:type="page"/>
      </w:r>
    </w:p>
    <w:sectPr w:rsidR="00C06F05" w:rsidSect="003508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175EC"/>
    <w:multiLevelType w:val="hybridMultilevel"/>
    <w:tmpl w:val="77625AA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79953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94"/>
    <w:rsid w:val="000428D5"/>
    <w:rsid w:val="000910E0"/>
    <w:rsid w:val="001B76A9"/>
    <w:rsid w:val="00350894"/>
    <w:rsid w:val="00395802"/>
    <w:rsid w:val="004E7EDC"/>
    <w:rsid w:val="005F29C5"/>
    <w:rsid w:val="00790F17"/>
    <w:rsid w:val="00846CEA"/>
    <w:rsid w:val="00871674"/>
    <w:rsid w:val="00897528"/>
    <w:rsid w:val="008B4A7F"/>
    <w:rsid w:val="009629AB"/>
    <w:rsid w:val="009B7575"/>
    <w:rsid w:val="00A06604"/>
    <w:rsid w:val="00B71CFE"/>
    <w:rsid w:val="00C06F05"/>
    <w:rsid w:val="00D3778D"/>
    <w:rsid w:val="00D61E34"/>
    <w:rsid w:val="00DB08DB"/>
    <w:rsid w:val="00F220C8"/>
    <w:rsid w:val="00F4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07D4"/>
  <w15:chartTrackingRefBased/>
  <w15:docId w15:val="{94FA4402-C5DD-2347-AA44-23BF7F01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10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10E0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F29C5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Sinespaciado">
    <w:name w:val="No Spacing"/>
    <w:uiPriority w:val="1"/>
    <w:qFormat/>
    <w:rsid w:val="005F29C5"/>
    <w:rPr>
      <w:rFonts w:eastAsiaTheme="minorEastAsia"/>
      <w:kern w:val="0"/>
      <w:sz w:val="22"/>
      <w:szCs w:val="22"/>
      <w:lang w:val="es-ES" w:eastAsia="zh-CN"/>
      <w14:ligatures w14:val="none"/>
    </w:rPr>
  </w:style>
  <w:style w:type="character" w:styleId="Textoennegrita">
    <w:name w:val="Strong"/>
    <w:basedOn w:val="Fuentedeprrafopredeter"/>
    <w:uiPriority w:val="22"/>
    <w:qFormat/>
    <w:rsid w:val="005F29C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90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mailto:forotradrusa2024@ugr.e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t.vn@mail.r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elrusoenespana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rusoenespana.com" TargetMode="External"/><Relationship Id="rId20" Type="http://schemas.openxmlformats.org/officeDocument/2006/relationships/hyperlink" Target="mailto:forotradrusa2024@ugr.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institutperevoda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mailto:forotradrusa2024@ugr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forms.gle/9JMMPtbD8wMGatQ2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1379</Words>
  <Characters>7590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Овсянникова</dc:creator>
  <cp:keywords/>
  <dc:description/>
  <cp:lastModifiedBy>RAFAEL GUZMÁN TIRADO</cp:lastModifiedBy>
  <cp:revision>2</cp:revision>
  <dcterms:created xsi:type="dcterms:W3CDTF">2024-07-01T04:07:00Z</dcterms:created>
  <dcterms:modified xsi:type="dcterms:W3CDTF">2024-07-01T04:07:00Z</dcterms:modified>
</cp:coreProperties>
</file>